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2938" w:rsidRPr="00B90346" w:rsidRDefault="00800977" w:rsidP="00800977">
      <w:pPr>
        <w:autoSpaceDE w:val="0"/>
        <w:autoSpaceDN w:val="0"/>
        <w:adjustRightInd w:val="0"/>
        <w:spacing w:before="120" w:after="120" w:line="276" w:lineRule="auto"/>
        <w:rPr>
          <w:rFonts w:ascii="Arial" w:hAnsi="Arial" w:cs="Arial"/>
          <w:color w:val="CD0000"/>
          <w:sz w:val="20"/>
          <w:szCs w:val="20"/>
        </w:rPr>
      </w:pPr>
      <w:r>
        <w:rPr>
          <w:rFonts w:ascii="Arial" w:hAnsi="Arial" w:cs="Arial"/>
          <w:color w:val="CD0000"/>
          <w:sz w:val="20"/>
          <w:szCs w:val="20"/>
        </w:rPr>
        <w:t>Muster-Pflichtenheft Koordination</w:t>
      </w:r>
    </w:p>
    <w:p w:rsidR="00C92938" w:rsidRPr="00B90346" w:rsidRDefault="00800977" w:rsidP="00800977">
      <w:pPr>
        <w:autoSpaceDE w:val="0"/>
        <w:autoSpaceDN w:val="0"/>
        <w:adjustRightInd w:val="0"/>
        <w:spacing w:before="120" w:after="120" w:line="276" w:lineRule="auto"/>
        <w:rPr>
          <w:rFonts w:ascii="Arial" w:hAnsi="Arial" w:cs="Arial"/>
          <w:b/>
          <w:bCs/>
          <w:color w:val="000000"/>
          <w:sz w:val="28"/>
          <w:szCs w:val="28"/>
        </w:rPr>
      </w:pPr>
      <w:r>
        <w:rPr>
          <w:rFonts w:ascii="Arial" w:hAnsi="Arial" w:cs="Arial"/>
          <w:b/>
          <w:bCs/>
          <w:color w:val="000000"/>
          <w:sz w:val="28"/>
          <w:szCs w:val="28"/>
        </w:rPr>
        <w:t>Aufgaben und Kompetenzen einer Koordination</w:t>
      </w:r>
    </w:p>
    <w:p w:rsidR="00C92938" w:rsidRDefault="00C92938" w:rsidP="00800977">
      <w:pPr>
        <w:autoSpaceDE w:val="0"/>
        <w:autoSpaceDN w:val="0"/>
        <w:adjustRightInd w:val="0"/>
        <w:spacing w:before="120" w:after="120" w:line="276" w:lineRule="auto"/>
        <w:rPr>
          <w:rFonts w:ascii="Arial" w:hAnsi="Arial" w:cs="Arial"/>
          <w:color w:val="000000"/>
          <w:sz w:val="20"/>
          <w:szCs w:val="20"/>
        </w:rPr>
      </w:pPr>
    </w:p>
    <w:p w:rsidR="00800977" w:rsidRDefault="00800977" w:rsidP="00800977">
      <w:pPr>
        <w:pStyle w:val="berschrift3"/>
        <w:spacing w:before="120" w:line="276" w:lineRule="auto"/>
        <w:rPr>
          <w:rFonts w:cs="Arial"/>
        </w:rPr>
      </w:pPr>
      <w:r w:rsidRPr="00127A16">
        <w:rPr>
          <w:rFonts w:cs="Arial"/>
        </w:rPr>
        <w:t>Überblick</w:t>
      </w:r>
    </w:p>
    <w:p w:rsidR="00800977" w:rsidRPr="00127A16" w:rsidRDefault="00800977" w:rsidP="00800977">
      <w:pPr>
        <w:spacing w:before="120" w:after="120" w:line="276" w:lineRule="auto"/>
        <w:ind w:right="-7"/>
        <w:rPr>
          <w:rFonts w:ascii="Arial" w:hAnsi="Arial" w:cs="Arial"/>
        </w:rPr>
      </w:pPr>
    </w:p>
    <w:tbl>
      <w:tblPr>
        <w:tblStyle w:val="Tabellenraster"/>
        <w:tblW w:w="0" w:type="auto"/>
        <w:tblLook w:val="04A0" w:firstRow="1" w:lastRow="0" w:firstColumn="1" w:lastColumn="0" w:noHBand="0" w:noVBand="1"/>
      </w:tblPr>
      <w:tblGrid>
        <w:gridCol w:w="2369"/>
        <w:gridCol w:w="6686"/>
      </w:tblGrid>
      <w:tr w:rsidR="00800977" w:rsidRPr="00800977" w:rsidTr="00CF2D8D">
        <w:trPr>
          <w:trHeight w:val="283"/>
        </w:trPr>
        <w:tc>
          <w:tcPr>
            <w:tcW w:w="2376" w:type="dxa"/>
          </w:tcPr>
          <w:p w:rsidR="00800977" w:rsidRPr="00800977" w:rsidRDefault="00800977" w:rsidP="00800977">
            <w:pPr>
              <w:spacing w:before="120" w:after="120" w:line="276" w:lineRule="auto"/>
              <w:ind w:right="47"/>
              <w:rPr>
                <w:rFonts w:ascii="Arial" w:hAnsi="Arial" w:cs="Arial"/>
                <w:sz w:val="20"/>
                <w:szCs w:val="20"/>
              </w:rPr>
            </w:pPr>
            <w:r w:rsidRPr="00800977">
              <w:rPr>
                <w:rFonts w:ascii="Arial" w:hAnsi="Arial" w:cs="Arial"/>
                <w:sz w:val="20"/>
                <w:szCs w:val="20"/>
              </w:rPr>
              <w:t xml:space="preserve">Bezeichnung: </w:t>
            </w:r>
          </w:p>
        </w:tc>
        <w:tc>
          <w:tcPr>
            <w:tcW w:w="6743" w:type="dxa"/>
          </w:tcPr>
          <w:p w:rsidR="00800977" w:rsidRPr="00800977" w:rsidRDefault="00800977" w:rsidP="00800977">
            <w:pPr>
              <w:spacing w:before="120" w:after="120" w:line="276" w:lineRule="auto"/>
              <w:ind w:right="57"/>
              <w:rPr>
                <w:rFonts w:ascii="Arial" w:hAnsi="Arial" w:cs="Arial"/>
                <w:sz w:val="20"/>
                <w:szCs w:val="20"/>
              </w:rPr>
            </w:pPr>
            <w:r w:rsidRPr="00800977">
              <w:rPr>
                <w:rFonts w:ascii="Arial" w:hAnsi="Arial" w:cs="Arial"/>
                <w:sz w:val="20"/>
                <w:szCs w:val="20"/>
              </w:rPr>
              <w:t>Koordinator/in Bildungslandschaft XY</w:t>
            </w:r>
          </w:p>
        </w:tc>
      </w:tr>
      <w:tr w:rsidR="00800977" w:rsidRPr="00800977" w:rsidTr="00CF2D8D">
        <w:trPr>
          <w:trHeight w:val="283"/>
        </w:trPr>
        <w:tc>
          <w:tcPr>
            <w:tcW w:w="2376" w:type="dxa"/>
          </w:tcPr>
          <w:p w:rsidR="00800977" w:rsidRPr="00800977" w:rsidRDefault="00800977" w:rsidP="00800977">
            <w:pPr>
              <w:spacing w:before="120" w:after="120" w:line="276" w:lineRule="auto"/>
              <w:ind w:right="47"/>
              <w:rPr>
                <w:rFonts w:ascii="Arial" w:hAnsi="Arial" w:cs="Arial"/>
                <w:sz w:val="20"/>
                <w:szCs w:val="20"/>
              </w:rPr>
            </w:pPr>
            <w:r w:rsidRPr="00800977">
              <w:rPr>
                <w:rFonts w:ascii="Arial" w:hAnsi="Arial" w:cs="Arial"/>
                <w:sz w:val="20"/>
                <w:szCs w:val="20"/>
              </w:rPr>
              <w:t>Name:</w:t>
            </w:r>
          </w:p>
        </w:tc>
        <w:tc>
          <w:tcPr>
            <w:tcW w:w="6743" w:type="dxa"/>
          </w:tcPr>
          <w:p w:rsidR="00800977" w:rsidRPr="00800977" w:rsidRDefault="00800977" w:rsidP="00800977">
            <w:pPr>
              <w:spacing w:before="120" w:after="120" w:line="276" w:lineRule="auto"/>
              <w:ind w:right="57"/>
              <w:rPr>
                <w:rFonts w:ascii="Arial" w:hAnsi="Arial" w:cs="Arial"/>
                <w:sz w:val="20"/>
                <w:szCs w:val="20"/>
              </w:rPr>
            </w:pPr>
          </w:p>
        </w:tc>
      </w:tr>
      <w:tr w:rsidR="00800977" w:rsidRPr="00800977" w:rsidTr="00CF2D8D">
        <w:trPr>
          <w:trHeight w:val="283"/>
        </w:trPr>
        <w:tc>
          <w:tcPr>
            <w:tcW w:w="2376" w:type="dxa"/>
          </w:tcPr>
          <w:p w:rsidR="00800977" w:rsidRPr="00800977" w:rsidRDefault="00800977" w:rsidP="00800977">
            <w:pPr>
              <w:spacing w:before="120" w:after="120" w:line="276" w:lineRule="auto"/>
              <w:ind w:right="47"/>
              <w:rPr>
                <w:rFonts w:ascii="Arial" w:hAnsi="Arial" w:cs="Arial"/>
                <w:sz w:val="20"/>
                <w:szCs w:val="20"/>
              </w:rPr>
            </w:pPr>
            <w:r w:rsidRPr="00800977">
              <w:rPr>
                <w:rFonts w:ascii="Arial" w:hAnsi="Arial" w:cs="Arial"/>
                <w:sz w:val="20"/>
                <w:szCs w:val="20"/>
              </w:rPr>
              <w:t>Kontaktdaten:</w:t>
            </w:r>
          </w:p>
        </w:tc>
        <w:tc>
          <w:tcPr>
            <w:tcW w:w="6743" w:type="dxa"/>
          </w:tcPr>
          <w:p w:rsidR="00800977" w:rsidRPr="00800977" w:rsidRDefault="00800977" w:rsidP="00800977">
            <w:pPr>
              <w:spacing w:before="120" w:after="120" w:line="276" w:lineRule="auto"/>
              <w:ind w:right="57"/>
              <w:rPr>
                <w:rFonts w:ascii="Arial" w:hAnsi="Arial" w:cs="Arial"/>
                <w:sz w:val="20"/>
                <w:szCs w:val="20"/>
              </w:rPr>
            </w:pPr>
          </w:p>
        </w:tc>
      </w:tr>
      <w:tr w:rsidR="00800977" w:rsidRPr="00800977" w:rsidTr="00CF2D8D">
        <w:trPr>
          <w:trHeight w:val="283"/>
        </w:trPr>
        <w:tc>
          <w:tcPr>
            <w:tcW w:w="2376" w:type="dxa"/>
          </w:tcPr>
          <w:p w:rsidR="00800977" w:rsidRPr="00800977" w:rsidRDefault="00800977" w:rsidP="00800977">
            <w:pPr>
              <w:spacing w:before="120" w:after="120" w:line="276" w:lineRule="auto"/>
              <w:ind w:right="47"/>
              <w:rPr>
                <w:rFonts w:ascii="Arial" w:hAnsi="Arial" w:cs="Arial"/>
                <w:sz w:val="20"/>
                <w:szCs w:val="20"/>
              </w:rPr>
            </w:pPr>
            <w:r w:rsidRPr="00800977">
              <w:rPr>
                <w:rFonts w:ascii="Arial" w:hAnsi="Arial" w:cs="Arial"/>
                <w:sz w:val="20"/>
                <w:szCs w:val="20"/>
              </w:rPr>
              <w:t xml:space="preserve">Vorgesetzte Stelle: </w:t>
            </w:r>
          </w:p>
        </w:tc>
        <w:tc>
          <w:tcPr>
            <w:tcW w:w="6743" w:type="dxa"/>
          </w:tcPr>
          <w:p w:rsidR="00800977" w:rsidRPr="00800977" w:rsidRDefault="00800977" w:rsidP="00800977">
            <w:pPr>
              <w:spacing w:before="120" w:after="120" w:line="276" w:lineRule="auto"/>
              <w:ind w:right="57"/>
              <w:rPr>
                <w:rFonts w:ascii="Arial" w:hAnsi="Arial" w:cs="Arial"/>
                <w:sz w:val="20"/>
                <w:szCs w:val="20"/>
              </w:rPr>
            </w:pPr>
            <w:r w:rsidRPr="00800977">
              <w:rPr>
                <w:rFonts w:ascii="Arial" w:hAnsi="Arial" w:cs="Arial"/>
                <w:sz w:val="20"/>
                <w:szCs w:val="20"/>
              </w:rPr>
              <w:t>Person A (Mitglied der Steuergruppe Bildungslandschaft XY)</w:t>
            </w:r>
          </w:p>
        </w:tc>
      </w:tr>
      <w:tr w:rsidR="00800977" w:rsidRPr="00800977" w:rsidTr="00CF2D8D">
        <w:trPr>
          <w:trHeight w:val="283"/>
        </w:trPr>
        <w:tc>
          <w:tcPr>
            <w:tcW w:w="2376" w:type="dxa"/>
          </w:tcPr>
          <w:p w:rsidR="00800977" w:rsidRPr="00800977" w:rsidRDefault="00800977" w:rsidP="00800977">
            <w:pPr>
              <w:spacing w:before="120" w:after="120" w:line="276" w:lineRule="auto"/>
              <w:ind w:right="47"/>
              <w:rPr>
                <w:rFonts w:ascii="Arial" w:hAnsi="Arial" w:cs="Arial"/>
                <w:sz w:val="20"/>
                <w:szCs w:val="20"/>
              </w:rPr>
            </w:pPr>
            <w:r w:rsidRPr="00800977">
              <w:rPr>
                <w:rFonts w:ascii="Arial" w:hAnsi="Arial" w:cs="Arial"/>
                <w:sz w:val="20"/>
                <w:szCs w:val="20"/>
              </w:rPr>
              <w:t>Arbeitsgrundlage:</w:t>
            </w:r>
          </w:p>
        </w:tc>
        <w:tc>
          <w:tcPr>
            <w:tcW w:w="6743" w:type="dxa"/>
          </w:tcPr>
          <w:p w:rsidR="00800977" w:rsidRPr="00800977" w:rsidRDefault="00800977" w:rsidP="00800977">
            <w:pPr>
              <w:spacing w:before="120" w:after="120" w:line="276" w:lineRule="auto"/>
              <w:ind w:right="57"/>
              <w:rPr>
                <w:rFonts w:ascii="Arial" w:hAnsi="Arial" w:cs="Arial"/>
                <w:sz w:val="20"/>
                <w:szCs w:val="20"/>
              </w:rPr>
            </w:pPr>
            <w:r w:rsidRPr="00800977">
              <w:rPr>
                <w:rFonts w:ascii="Arial" w:hAnsi="Arial" w:cs="Arial"/>
                <w:sz w:val="20"/>
                <w:szCs w:val="20"/>
              </w:rPr>
              <w:t>Projektgrundlage, Pflichtenheft</w:t>
            </w:r>
          </w:p>
        </w:tc>
      </w:tr>
      <w:tr w:rsidR="00800977" w:rsidRPr="00800977" w:rsidTr="00CF2D8D">
        <w:trPr>
          <w:trHeight w:val="283"/>
        </w:trPr>
        <w:tc>
          <w:tcPr>
            <w:tcW w:w="2376" w:type="dxa"/>
          </w:tcPr>
          <w:p w:rsidR="00800977" w:rsidRPr="00800977" w:rsidRDefault="00800977" w:rsidP="00800977">
            <w:pPr>
              <w:spacing w:before="120" w:after="120" w:line="276" w:lineRule="auto"/>
              <w:ind w:right="47"/>
              <w:rPr>
                <w:rFonts w:ascii="Arial" w:hAnsi="Arial" w:cs="Arial"/>
                <w:sz w:val="20"/>
                <w:szCs w:val="20"/>
              </w:rPr>
            </w:pPr>
            <w:r w:rsidRPr="00800977">
              <w:rPr>
                <w:rFonts w:ascii="Arial" w:hAnsi="Arial" w:cs="Arial"/>
                <w:sz w:val="20"/>
                <w:szCs w:val="20"/>
              </w:rPr>
              <w:t>Stellenumfang:</w:t>
            </w:r>
          </w:p>
        </w:tc>
        <w:tc>
          <w:tcPr>
            <w:tcW w:w="6743" w:type="dxa"/>
          </w:tcPr>
          <w:p w:rsidR="00800977" w:rsidRPr="00800977" w:rsidRDefault="00800977" w:rsidP="00800977">
            <w:pPr>
              <w:spacing w:before="120" w:after="120" w:line="276" w:lineRule="auto"/>
              <w:ind w:right="57"/>
              <w:rPr>
                <w:rFonts w:ascii="Arial" w:hAnsi="Arial" w:cs="Arial"/>
                <w:sz w:val="20"/>
                <w:szCs w:val="20"/>
              </w:rPr>
            </w:pPr>
            <w:r w:rsidRPr="00800977">
              <w:rPr>
                <w:rFonts w:ascii="Arial" w:hAnsi="Arial" w:cs="Arial"/>
                <w:sz w:val="20"/>
                <w:szCs w:val="20"/>
              </w:rPr>
              <w:t>30%</w:t>
            </w:r>
          </w:p>
        </w:tc>
      </w:tr>
    </w:tbl>
    <w:p w:rsidR="00800977" w:rsidRPr="00800977" w:rsidRDefault="00800977" w:rsidP="00800977">
      <w:pPr>
        <w:spacing w:before="120" w:after="120" w:line="276" w:lineRule="auto"/>
        <w:ind w:right="-7"/>
        <w:rPr>
          <w:rFonts w:ascii="Arial" w:hAnsi="Arial" w:cs="Arial"/>
          <w:sz w:val="20"/>
          <w:szCs w:val="20"/>
        </w:rPr>
      </w:pPr>
    </w:p>
    <w:p w:rsidR="00800977" w:rsidRPr="00800977" w:rsidRDefault="00800977" w:rsidP="00800977">
      <w:pPr>
        <w:spacing w:before="120" w:after="120" w:line="276" w:lineRule="auto"/>
        <w:ind w:right="-7"/>
        <w:rPr>
          <w:rFonts w:ascii="Arial" w:hAnsi="Arial" w:cs="Arial"/>
          <w:sz w:val="20"/>
          <w:szCs w:val="20"/>
        </w:rPr>
      </w:pPr>
      <w:r w:rsidRPr="00800977">
        <w:rPr>
          <w:rFonts w:ascii="Arial" w:hAnsi="Arial" w:cs="Arial"/>
          <w:sz w:val="20"/>
          <w:szCs w:val="20"/>
        </w:rPr>
        <w:t xml:space="preserve">Die Koordinatorin oder der Koordinator führt das Bildungslandschafts-Team und trägt die Gesamtverantwortung für Durchführung. Sie oder er koordiniert, plant, überwacht und setzt die optimale Abwicklung der Bildungslandschaft im Rahmen der vorgegebenen Ziele durch. Die Koordination ist für die Einhaltung der Termine (insbesondere der Meilensteine) und des Budgets verantwortlich. </w:t>
      </w:r>
    </w:p>
    <w:p w:rsidR="00800977" w:rsidRPr="00800977" w:rsidRDefault="00800977" w:rsidP="00800977">
      <w:pPr>
        <w:spacing w:before="120" w:after="120" w:line="276" w:lineRule="auto"/>
        <w:ind w:right="-7"/>
        <w:rPr>
          <w:rFonts w:ascii="Arial" w:hAnsi="Arial" w:cs="Arial"/>
          <w:sz w:val="20"/>
          <w:szCs w:val="20"/>
        </w:rPr>
      </w:pPr>
      <w:r w:rsidRPr="00800977">
        <w:rPr>
          <w:rFonts w:ascii="Arial" w:hAnsi="Arial" w:cs="Arial"/>
          <w:sz w:val="20"/>
          <w:szCs w:val="20"/>
        </w:rPr>
        <w:t>Sie oder er erteilt den Mitarbeitenden (auch Bildungslandschafts-Assistenz und Arbeitsgruppenleitungen) Arbeitsaufträge.</w:t>
      </w:r>
    </w:p>
    <w:p w:rsidR="00800977" w:rsidRPr="00800977" w:rsidRDefault="00800977" w:rsidP="00800977">
      <w:pPr>
        <w:pStyle w:val="berschrift3"/>
        <w:spacing w:after="240" w:line="276" w:lineRule="auto"/>
      </w:pPr>
      <w:r w:rsidRPr="00800977">
        <w:t>Organisatorische Einbindung</w:t>
      </w:r>
    </w:p>
    <w:p w:rsidR="00800977" w:rsidRDefault="00800977" w:rsidP="00800977">
      <w:pPr>
        <w:spacing w:before="120" w:after="120" w:line="276" w:lineRule="auto"/>
        <w:ind w:right="-7"/>
        <w:rPr>
          <w:rFonts w:ascii="Arial" w:hAnsi="Arial" w:cs="Arial"/>
          <w:sz w:val="20"/>
          <w:szCs w:val="20"/>
        </w:rPr>
      </w:pPr>
      <w:r w:rsidRPr="00800977">
        <w:rPr>
          <w:rFonts w:ascii="Arial" w:hAnsi="Arial" w:cs="Arial"/>
          <w:sz w:val="20"/>
          <w:szCs w:val="20"/>
        </w:rPr>
        <w:t>Die Koordination ist der Steuergruppe der Gemeinde unterstellt. Ein Mitglied der Steuergruppe übernimmt die Rolle der oder des direkten Vorgesetzten. Das Bildungslandschafts-Team ist der Koordination unterstellt, wie auch die Bildungslandschafts-Assistenz, die als Stabstelle für die ganze Bildungslandschaft zuständig ist. Sie nimmt Aufträge jedoch ausschliesslich von der Koordination entgegen – vorbehalten sind anderslautende Vereinbarungen mit der Koordination.</w:t>
      </w:r>
    </w:p>
    <w:p w:rsidR="00800977" w:rsidRPr="00800977" w:rsidRDefault="00800977" w:rsidP="00800977">
      <w:pPr>
        <w:spacing w:before="120" w:after="120" w:line="276" w:lineRule="auto"/>
        <w:ind w:right="-7"/>
        <w:rPr>
          <w:rFonts w:ascii="Arial" w:hAnsi="Arial" w:cs="Arial"/>
          <w:sz w:val="20"/>
          <w:szCs w:val="20"/>
        </w:rPr>
      </w:pPr>
    </w:p>
    <w:p w:rsidR="00800977" w:rsidRDefault="00800977" w:rsidP="00800977">
      <w:pPr>
        <w:spacing w:before="120" w:after="120" w:line="276" w:lineRule="auto"/>
        <w:ind w:right="-7"/>
        <w:rPr>
          <w:rFonts w:ascii="Arial" w:hAnsi="Arial" w:cs="Arial"/>
          <w:sz w:val="20"/>
          <w:szCs w:val="20"/>
        </w:rPr>
      </w:pPr>
      <w:r w:rsidRPr="00800977">
        <w:rPr>
          <w:rFonts w:ascii="Arial" w:hAnsi="Arial" w:cs="Arial"/>
          <w:noProof/>
          <w:sz w:val="20"/>
          <w:szCs w:val="20"/>
          <w:lang w:eastAsia="de-CH"/>
        </w:rPr>
        <w:lastRenderedPageBreak/>
        <w:drawing>
          <wp:inline distT="0" distB="0" distL="0" distR="0" wp14:anchorId="23825D8A" wp14:editId="5B4B43C8">
            <wp:extent cx="4317167" cy="2003425"/>
            <wp:effectExtent l="0" t="0" r="0" b="3175"/>
            <wp:docPr id="1" name="Diagram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800977" w:rsidRPr="00800977" w:rsidRDefault="00800977" w:rsidP="00800977">
      <w:pPr>
        <w:pStyle w:val="berschrift3"/>
        <w:spacing w:line="276" w:lineRule="auto"/>
      </w:pPr>
      <w:r w:rsidRPr="00800977">
        <w:t>Verhältnis zur Resonanzgruppe und zur Prozessbegleitung</w:t>
      </w:r>
    </w:p>
    <w:p w:rsidR="00800977" w:rsidRPr="00800977" w:rsidRDefault="00800977" w:rsidP="00800977">
      <w:pPr>
        <w:spacing w:before="120" w:after="120" w:line="276" w:lineRule="auto"/>
        <w:ind w:right="-7"/>
        <w:rPr>
          <w:rFonts w:ascii="Arial" w:hAnsi="Arial" w:cs="Arial"/>
          <w:sz w:val="20"/>
          <w:szCs w:val="20"/>
        </w:rPr>
      </w:pPr>
      <w:r w:rsidRPr="00800977">
        <w:rPr>
          <w:rFonts w:ascii="Arial" w:hAnsi="Arial" w:cs="Arial"/>
          <w:sz w:val="20"/>
          <w:szCs w:val="20"/>
        </w:rPr>
        <w:t>Die Bildungslandschaft, resp. die Steuergruppe muss klären, in welchem Verhältnis eine allfällige Resonanzgruppe zur Koordination steht. Gemäss obigem Organigramm wird die Resonanzgruppe von der Koordination einberufen – allenfalls in Absprache mit der Steuergruppe. Deshalb sind eine entsprechende Aufgabe und Kompetenz aufgeführt.</w:t>
      </w:r>
    </w:p>
    <w:p w:rsidR="00800977" w:rsidRPr="00800977" w:rsidRDefault="00800977" w:rsidP="00800977">
      <w:pPr>
        <w:spacing w:before="120" w:after="120" w:line="276" w:lineRule="auto"/>
        <w:ind w:right="-7"/>
        <w:rPr>
          <w:rFonts w:ascii="Arial" w:hAnsi="Arial" w:cs="Arial"/>
          <w:sz w:val="20"/>
          <w:szCs w:val="20"/>
        </w:rPr>
      </w:pPr>
      <w:r w:rsidRPr="00800977">
        <w:rPr>
          <w:rFonts w:ascii="Arial" w:hAnsi="Arial" w:cs="Arial"/>
          <w:sz w:val="20"/>
          <w:szCs w:val="20"/>
        </w:rPr>
        <w:t>Im der Bildungslandschaft sollte geklärt werden, in welchem Umfang die Koordination mit einer allfälligen externen Prozessbegleitung deren Einsatz vereinbaren kann.</w:t>
      </w:r>
    </w:p>
    <w:p w:rsidR="00800977" w:rsidRPr="00800977" w:rsidRDefault="00800977" w:rsidP="00800977">
      <w:pPr>
        <w:pStyle w:val="berschrift3"/>
        <w:spacing w:line="276" w:lineRule="auto"/>
      </w:pPr>
      <w:r w:rsidRPr="00800977">
        <w:t>Einsetzung</w:t>
      </w:r>
    </w:p>
    <w:p w:rsidR="00800977" w:rsidRPr="00800977" w:rsidRDefault="00800977" w:rsidP="00800977">
      <w:pPr>
        <w:spacing w:before="120" w:after="120" w:line="276" w:lineRule="auto"/>
        <w:ind w:right="-7"/>
        <w:rPr>
          <w:rFonts w:ascii="Arial" w:hAnsi="Arial" w:cs="Arial"/>
          <w:sz w:val="20"/>
          <w:szCs w:val="20"/>
        </w:rPr>
      </w:pPr>
      <w:r w:rsidRPr="00800977">
        <w:rPr>
          <w:rFonts w:ascii="Arial" w:hAnsi="Arial" w:cs="Arial"/>
          <w:sz w:val="20"/>
          <w:szCs w:val="20"/>
        </w:rPr>
        <w:t xml:space="preserve">Die </w:t>
      </w:r>
      <w:r>
        <w:rPr>
          <w:rFonts w:ascii="Arial" w:hAnsi="Arial" w:cs="Arial"/>
          <w:sz w:val="20"/>
          <w:szCs w:val="20"/>
        </w:rPr>
        <w:t>Koordination</w:t>
      </w:r>
      <w:r w:rsidRPr="00800977">
        <w:rPr>
          <w:rFonts w:ascii="Arial" w:hAnsi="Arial" w:cs="Arial"/>
          <w:sz w:val="20"/>
          <w:szCs w:val="20"/>
        </w:rPr>
        <w:t xml:space="preserve"> wird von der Steuergruppe eingesetzt. Die Steuergruppe oder eine Vertretung daraus übernimmt die Arbeitgeberfunktion gegenüber der </w:t>
      </w:r>
      <w:r>
        <w:rPr>
          <w:rFonts w:ascii="Arial" w:hAnsi="Arial" w:cs="Arial"/>
          <w:sz w:val="20"/>
          <w:szCs w:val="20"/>
        </w:rPr>
        <w:t>Koordination</w:t>
      </w:r>
      <w:r w:rsidRPr="00800977">
        <w:rPr>
          <w:rFonts w:ascii="Arial" w:hAnsi="Arial" w:cs="Arial"/>
          <w:sz w:val="20"/>
          <w:szCs w:val="20"/>
        </w:rPr>
        <w:t xml:space="preserve"> und sorgt für die Entlöhnung. Die </w:t>
      </w:r>
      <w:r>
        <w:rPr>
          <w:rFonts w:ascii="Arial" w:hAnsi="Arial" w:cs="Arial"/>
          <w:sz w:val="20"/>
          <w:szCs w:val="20"/>
        </w:rPr>
        <w:t xml:space="preserve">Beteiligten der Bildungslandschaft </w:t>
      </w:r>
      <w:r w:rsidRPr="00800977">
        <w:rPr>
          <w:rFonts w:ascii="Arial" w:hAnsi="Arial" w:cs="Arial"/>
          <w:sz w:val="20"/>
          <w:szCs w:val="20"/>
        </w:rPr>
        <w:t xml:space="preserve"> bzw. Teilprojektleiter (Leitung Arbeitsgruppen) werden in der Regel von der </w:t>
      </w:r>
      <w:r>
        <w:rPr>
          <w:rFonts w:ascii="Arial" w:hAnsi="Arial" w:cs="Arial"/>
          <w:sz w:val="20"/>
          <w:szCs w:val="20"/>
        </w:rPr>
        <w:t>Koordination</w:t>
      </w:r>
      <w:r w:rsidRPr="00800977">
        <w:rPr>
          <w:rFonts w:ascii="Arial" w:hAnsi="Arial" w:cs="Arial"/>
          <w:sz w:val="20"/>
          <w:szCs w:val="20"/>
        </w:rPr>
        <w:t xml:space="preserve"> vorgeschlagen und von der Steuergruppe bewilligt.</w:t>
      </w:r>
    </w:p>
    <w:p w:rsidR="00800977" w:rsidRPr="00800977" w:rsidRDefault="00800977" w:rsidP="00800977">
      <w:pPr>
        <w:pStyle w:val="berschrift3"/>
        <w:spacing w:line="276" w:lineRule="auto"/>
      </w:pPr>
      <w:r w:rsidRPr="00800977">
        <w:t>Anforderungen</w:t>
      </w:r>
    </w:p>
    <w:p w:rsidR="00800977" w:rsidRPr="00800977" w:rsidRDefault="00800977" w:rsidP="00800977">
      <w:pPr>
        <w:spacing w:before="120" w:after="120" w:line="276" w:lineRule="auto"/>
        <w:ind w:right="-7"/>
        <w:rPr>
          <w:rFonts w:ascii="Arial" w:hAnsi="Arial" w:cs="Arial"/>
          <w:sz w:val="20"/>
          <w:szCs w:val="20"/>
        </w:rPr>
      </w:pPr>
      <w:r w:rsidRPr="00800977">
        <w:rPr>
          <w:rFonts w:ascii="Arial" w:hAnsi="Arial" w:cs="Arial"/>
          <w:sz w:val="20"/>
          <w:szCs w:val="20"/>
        </w:rPr>
        <w:t xml:space="preserve">Die </w:t>
      </w:r>
      <w:r>
        <w:rPr>
          <w:rFonts w:ascii="Arial" w:hAnsi="Arial" w:cs="Arial"/>
          <w:sz w:val="20"/>
          <w:szCs w:val="20"/>
        </w:rPr>
        <w:t>Koordination</w:t>
      </w:r>
      <w:r w:rsidRPr="00800977">
        <w:rPr>
          <w:rFonts w:ascii="Arial" w:hAnsi="Arial" w:cs="Arial"/>
          <w:sz w:val="20"/>
          <w:szCs w:val="20"/>
        </w:rPr>
        <w:t xml:space="preserve"> verfügt über ausreichend Kapazität für </w:t>
      </w:r>
      <w:r>
        <w:rPr>
          <w:rFonts w:ascii="Arial" w:hAnsi="Arial" w:cs="Arial"/>
          <w:sz w:val="20"/>
          <w:szCs w:val="20"/>
        </w:rPr>
        <w:t>die Bildungslandschaft</w:t>
      </w:r>
      <w:r w:rsidRPr="00800977">
        <w:rPr>
          <w:rFonts w:ascii="Arial" w:hAnsi="Arial" w:cs="Arial"/>
          <w:sz w:val="20"/>
          <w:szCs w:val="20"/>
        </w:rPr>
        <w:t xml:space="preserve"> (ca. 30 Stellenprozente, also durchschnittlich 12 Stunden pro Woche) und ist bereit, sich über einen längeren Zeitrahmen zu engagieren.</w:t>
      </w:r>
    </w:p>
    <w:p w:rsidR="00800977" w:rsidRPr="00800977" w:rsidRDefault="00800977" w:rsidP="00800977">
      <w:pPr>
        <w:spacing w:before="120" w:after="120" w:line="276" w:lineRule="auto"/>
        <w:ind w:right="-7"/>
        <w:rPr>
          <w:rFonts w:ascii="Arial" w:hAnsi="Arial" w:cs="Arial"/>
          <w:sz w:val="20"/>
          <w:szCs w:val="20"/>
        </w:rPr>
      </w:pPr>
      <w:r w:rsidRPr="00800977">
        <w:rPr>
          <w:rFonts w:ascii="Arial" w:hAnsi="Arial" w:cs="Arial"/>
          <w:sz w:val="20"/>
          <w:szCs w:val="20"/>
        </w:rPr>
        <w:t xml:space="preserve">Eine </w:t>
      </w:r>
      <w:r>
        <w:rPr>
          <w:rFonts w:ascii="Arial" w:hAnsi="Arial" w:cs="Arial"/>
          <w:sz w:val="20"/>
          <w:szCs w:val="20"/>
        </w:rPr>
        <w:t>Koordinatorin</w:t>
      </w:r>
      <w:r w:rsidRPr="00800977">
        <w:rPr>
          <w:rFonts w:ascii="Arial" w:hAnsi="Arial" w:cs="Arial"/>
          <w:sz w:val="20"/>
          <w:szCs w:val="20"/>
        </w:rPr>
        <w:t xml:space="preserve"> oder ein </w:t>
      </w:r>
      <w:r>
        <w:rPr>
          <w:rFonts w:ascii="Arial" w:hAnsi="Arial" w:cs="Arial"/>
          <w:sz w:val="20"/>
          <w:szCs w:val="20"/>
        </w:rPr>
        <w:t>Koordinator</w:t>
      </w:r>
    </w:p>
    <w:p w:rsidR="00800977" w:rsidRPr="00800977" w:rsidRDefault="00800977" w:rsidP="00800977">
      <w:pPr>
        <w:pStyle w:val="Listenabsatz"/>
        <w:numPr>
          <w:ilvl w:val="0"/>
          <w:numId w:val="1"/>
        </w:numPr>
        <w:spacing w:before="120" w:line="276" w:lineRule="auto"/>
        <w:ind w:right="-7"/>
        <w:rPr>
          <w:rFonts w:ascii="Arial" w:hAnsi="Arial" w:cs="Arial"/>
        </w:rPr>
      </w:pPr>
      <w:bookmarkStart w:id="0" w:name="_GoBack"/>
      <w:r w:rsidRPr="00800977">
        <w:rPr>
          <w:rFonts w:ascii="Arial" w:hAnsi="Arial" w:cs="Arial"/>
        </w:rPr>
        <w:t xml:space="preserve">interessiert </w:t>
      </w:r>
      <w:bookmarkEnd w:id="0"/>
      <w:r w:rsidRPr="00800977">
        <w:rPr>
          <w:rFonts w:ascii="Arial" w:hAnsi="Arial" w:cs="Arial"/>
        </w:rPr>
        <w:t>sich für das Thema Bildungslandschaften und es ist ihm oder ihr ein Anliegen, Kindern und Jugendlichen gerechte Chancen auf eine umfassende Bildung zu ermöglichen;</w:t>
      </w:r>
    </w:p>
    <w:p w:rsidR="00800977" w:rsidRPr="00800977" w:rsidRDefault="00800977" w:rsidP="00800977">
      <w:pPr>
        <w:pStyle w:val="Listenabsatz"/>
        <w:numPr>
          <w:ilvl w:val="0"/>
          <w:numId w:val="1"/>
        </w:numPr>
        <w:spacing w:before="120" w:line="276" w:lineRule="auto"/>
        <w:ind w:right="-7"/>
        <w:rPr>
          <w:rFonts w:ascii="Arial" w:hAnsi="Arial" w:cs="Arial"/>
        </w:rPr>
      </w:pPr>
      <w:r w:rsidRPr="00800977">
        <w:rPr>
          <w:rFonts w:ascii="Arial" w:hAnsi="Arial" w:cs="Arial"/>
        </w:rPr>
        <w:t>kennt die Besonderheiten der schulischen und ausserschulischen Bildung, Betreuung und Erziehung;</w:t>
      </w:r>
    </w:p>
    <w:p w:rsidR="00800977" w:rsidRPr="00800977" w:rsidRDefault="00800977" w:rsidP="00800977">
      <w:pPr>
        <w:pStyle w:val="Listenabsatz"/>
        <w:numPr>
          <w:ilvl w:val="0"/>
          <w:numId w:val="1"/>
        </w:numPr>
        <w:spacing w:before="120" w:line="276" w:lineRule="auto"/>
        <w:ind w:right="-7"/>
        <w:rPr>
          <w:rFonts w:ascii="Arial" w:hAnsi="Arial" w:cs="Arial"/>
        </w:rPr>
      </w:pPr>
      <w:r w:rsidRPr="00800977">
        <w:rPr>
          <w:rFonts w:ascii="Arial" w:hAnsi="Arial" w:cs="Arial"/>
        </w:rPr>
        <w:t>kennt die Strukturen, Prozesse und Eigenheiten der Gemeinde;</w:t>
      </w:r>
    </w:p>
    <w:p w:rsidR="00800977" w:rsidRPr="00800977" w:rsidRDefault="00800977" w:rsidP="00800977">
      <w:pPr>
        <w:pStyle w:val="Listenabsatz"/>
        <w:numPr>
          <w:ilvl w:val="0"/>
          <w:numId w:val="1"/>
        </w:numPr>
        <w:spacing w:before="120" w:line="276" w:lineRule="auto"/>
        <w:ind w:right="-7"/>
        <w:rPr>
          <w:rFonts w:ascii="Arial" w:hAnsi="Arial" w:cs="Arial"/>
        </w:rPr>
      </w:pPr>
      <w:r w:rsidRPr="00800977">
        <w:rPr>
          <w:rFonts w:ascii="Arial" w:hAnsi="Arial" w:cs="Arial"/>
        </w:rPr>
        <w:t>arbeitet selbständig, zeigt Initiative und hat einen Blick für „das Ganze“;</w:t>
      </w:r>
    </w:p>
    <w:p w:rsidR="00800977" w:rsidRPr="00800977" w:rsidRDefault="00800977" w:rsidP="00800977">
      <w:pPr>
        <w:pStyle w:val="Listenabsatz"/>
        <w:numPr>
          <w:ilvl w:val="0"/>
          <w:numId w:val="1"/>
        </w:numPr>
        <w:spacing w:before="120" w:line="276" w:lineRule="auto"/>
        <w:ind w:right="-7"/>
        <w:rPr>
          <w:rFonts w:ascii="Arial" w:hAnsi="Arial" w:cs="Arial"/>
        </w:rPr>
      </w:pPr>
      <w:r w:rsidRPr="00800977">
        <w:rPr>
          <w:rFonts w:ascii="Arial" w:hAnsi="Arial" w:cs="Arial"/>
        </w:rPr>
        <w:t>kann Projektarbeiten und -abläufe organisieren und delegieren;</w:t>
      </w:r>
    </w:p>
    <w:p w:rsidR="00800977" w:rsidRPr="00800977" w:rsidRDefault="00800977" w:rsidP="00800977">
      <w:pPr>
        <w:pStyle w:val="Listenabsatz"/>
        <w:numPr>
          <w:ilvl w:val="0"/>
          <w:numId w:val="1"/>
        </w:numPr>
        <w:spacing w:before="120" w:line="276" w:lineRule="auto"/>
        <w:ind w:right="-7"/>
        <w:rPr>
          <w:rFonts w:ascii="Arial" w:hAnsi="Arial" w:cs="Arial"/>
        </w:rPr>
      </w:pPr>
      <w:r w:rsidRPr="00800977">
        <w:rPr>
          <w:rFonts w:ascii="Arial" w:hAnsi="Arial" w:cs="Arial"/>
        </w:rPr>
        <w:t>ist ein Organisationstalent, sie oder er hält insbesondere Termine und Budgetvorgaben ein;</w:t>
      </w:r>
    </w:p>
    <w:p w:rsidR="00800977" w:rsidRPr="00800977" w:rsidRDefault="00800977" w:rsidP="00800977">
      <w:pPr>
        <w:pStyle w:val="Listenabsatz"/>
        <w:numPr>
          <w:ilvl w:val="0"/>
          <w:numId w:val="1"/>
        </w:numPr>
        <w:spacing w:before="120" w:line="276" w:lineRule="auto"/>
        <w:ind w:right="-7"/>
        <w:rPr>
          <w:rFonts w:ascii="Arial" w:hAnsi="Arial" w:cs="Arial"/>
        </w:rPr>
      </w:pPr>
      <w:r w:rsidRPr="00800977">
        <w:rPr>
          <w:rFonts w:ascii="Arial" w:hAnsi="Arial" w:cs="Arial"/>
        </w:rPr>
        <w:t xml:space="preserve">kann Mitarbeitende führen, das Team und alle anderen Beteiligten in </w:t>
      </w:r>
      <w:r>
        <w:rPr>
          <w:rFonts w:ascii="Arial" w:hAnsi="Arial" w:cs="Arial"/>
        </w:rPr>
        <w:t>die Bildungslandschaft</w:t>
      </w:r>
      <w:r w:rsidRPr="00800977">
        <w:rPr>
          <w:rFonts w:ascii="Arial" w:hAnsi="Arial" w:cs="Arial"/>
        </w:rPr>
        <w:t xml:space="preserve"> einbinden und für </w:t>
      </w:r>
      <w:r>
        <w:rPr>
          <w:rFonts w:ascii="Arial" w:hAnsi="Arial" w:cs="Arial"/>
        </w:rPr>
        <w:t>das Vorhaben</w:t>
      </w:r>
      <w:r w:rsidRPr="00800977">
        <w:rPr>
          <w:rFonts w:ascii="Arial" w:hAnsi="Arial" w:cs="Arial"/>
        </w:rPr>
        <w:t xml:space="preserve"> begeistern;</w:t>
      </w:r>
    </w:p>
    <w:p w:rsidR="00800977" w:rsidRPr="00800977" w:rsidRDefault="00800977" w:rsidP="00800977">
      <w:pPr>
        <w:pStyle w:val="Listenabsatz"/>
        <w:numPr>
          <w:ilvl w:val="0"/>
          <w:numId w:val="1"/>
        </w:numPr>
        <w:spacing w:before="120" w:line="276" w:lineRule="auto"/>
        <w:ind w:right="-7"/>
        <w:rPr>
          <w:rFonts w:ascii="Arial" w:hAnsi="Arial" w:cs="Arial"/>
        </w:rPr>
      </w:pPr>
      <w:r w:rsidRPr="00800977">
        <w:rPr>
          <w:rFonts w:ascii="Arial" w:hAnsi="Arial" w:cs="Arial"/>
        </w:rPr>
        <w:t>arbeitet grundsätzlich partizipativ und interdisziplinär, d.h. sie oder er kann mit verschiedenen Personen, resp. Funktionen kommunizieren und eine gemeinsame Arbeitsbasis schaffen;</w:t>
      </w:r>
    </w:p>
    <w:p w:rsidR="00800977" w:rsidRPr="00800977" w:rsidRDefault="00800977" w:rsidP="00800977">
      <w:pPr>
        <w:pStyle w:val="Listenabsatz"/>
        <w:numPr>
          <w:ilvl w:val="0"/>
          <w:numId w:val="1"/>
        </w:numPr>
        <w:spacing w:before="120" w:line="276" w:lineRule="auto"/>
        <w:ind w:right="-7"/>
        <w:rPr>
          <w:rFonts w:ascii="Arial" w:hAnsi="Arial" w:cs="Arial"/>
        </w:rPr>
      </w:pPr>
      <w:r w:rsidRPr="00800977">
        <w:rPr>
          <w:rFonts w:ascii="Arial" w:hAnsi="Arial" w:cs="Arial"/>
        </w:rPr>
        <w:t>kann sachlich und transparent kommunizieren, sowie verhandeln und überzeugen;</w:t>
      </w:r>
    </w:p>
    <w:p w:rsidR="00800977" w:rsidRPr="00800977" w:rsidRDefault="00800977" w:rsidP="00800977">
      <w:pPr>
        <w:pStyle w:val="Listenabsatz"/>
        <w:numPr>
          <w:ilvl w:val="0"/>
          <w:numId w:val="1"/>
        </w:numPr>
        <w:spacing w:before="120" w:line="276" w:lineRule="auto"/>
        <w:ind w:right="-7"/>
        <w:rPr>
          <w:rFonts w:ascii="Arial" w:hAnsi="Arial" w:cs="Arial"/>
        </w:rPr>
      </w:pPr>
      <w:r w:rsidRPr="00800977">
        <w:rPr>
          <w:rFonts w:ascii="Arial" w:hAnsi="Arial" w:cs="Arial"/>
        </w:rPr>
        <w:t>verfügt über Durchsetzungs- und Durchhaltevermögen;</w:t>
      </w:r>
    </w:p>
    <w:p w:rsidR="00800977" w:rsidRPr="00800977" w:rsidRDefault="00800977" w:rsidP="00800977">
      <w:pPr>
        <w:pStyle w:val="Listenabsatz"/>
        <w:numPr>
          <w:ilvl w:val="0"/>
          <w:numId w:val="1"/>
        </w:numPr>
        <w:spacing w:before="120" w:line="276" w:lineRule="auto"/>
        <w:ind w:right="-7"/>
        <w:rPr>
          <w:rFonts w:ascii="Arial" w:hAnsi="Arial" w:cs="Arial"/>
        </w:rPr>
      </w:pPr>
      <w:r w:rsidRPr="00800977">
        <w:rPr>
          <w:rFonts w:ascii="Arial" w:hAnsi="Arial" w:cs="Arial"/>
        </w:rPr>
        <w:t>ist zuverlässig, belastbar, loyal und verantwortungsbewusst;</w:t>
      </w:r>
    </w:p>
    <w:p w:rsidR="00800977" w:rsidRPr="00800977" w:rsidRDefault="00800977" w:rsidP="00800977">
      <w:pPr>
        <w:pStyle w:val="Listenabsatz"/>
        <w:numPr>
          <w:ilvl w:val="0"/>
          <w:numId w:val="1"/>
        </w:numPr>
        <w:spacing w:before="120" w:line="276" w:lineRule="auto"/>
        <w:ind w:right="-7"/>
        <w:rPr>
          <w:rFonts w:ascii="Arial" w:hAnsi="Arial" w:cs="Arial"/>
        </w:rPr>
      </w:pPr>
      <w:r w:rsidRPr="00800977">
        <w:rPr>
          <w:rFonts w:ascii="Arial" w:hAnsi="Arial" w:cs="Arial"/>
        </w:rPr>
        <w:t>verfügt über gesunden Menschenverstand.</w:t>
      </w:r>
    </w:p>
    <w:p w:rsidR="00800977" w:rsidRPr="00800977" w:rsidRDefault="00800977" w:rsidP="00800977">
      <w:pPr>
        <w:spacing w:before="120" w:after="120" w:line="276" w:lineRule="auto"/>
        <w:ind w:right="-7"/>
        <w:rPr>
          <w:rFonts w:ascii="Arial" w:hAnsi="Arial" w:cs="Arial"/>
          <w:sz w:val="20"/>
          <w:szCs w:val="20"/>
        </w:rPr>
      </w:pPr>
      <w:r w:rsidRPr="00800977">
        <w:rPr>
          <w:rFonts w:ascii="Arial" w:hAnsi="Arial" w:cs="Arial"/>
          <w:sz w:val="20"/>
          <w:szCs w:val="20"/>
        </w:rPr>
        <w:lastRenderedPageBreak/>
        <w:t>Für diese Aufgaben in eine</w:t>
      </w:r>
      <w:r w:rsidR="00E21CC9">
        <w:rPr>
          <w:rFonts w:ascii="Arial" w:hAnsi="Arial" w:cs="Arial"/>
          <w:sz w:val="20"/>
          <w:szCs w:val="20"/>
        </w:rPr>
        <w:t>r</w:t>
      </w:r>
      <w:r w:rsidRPr="00800977">
        <w:rPr>
          <w:rFonts w:ascii="Arial" w:hAnsi="Arial" w:cs="Arial"/>
          <w:sz w:val="20"/>
          <w:szCs w:val="20"/>
        </w:rPr>
        <w:t xml:space="preserve"> lokalen Bildungslandschaft ist Leitungserfahrung in einem grösseren Projekt unerlässlich. Eine spezifische Projektmanagement-Ausbildung ist hilfreich, aber nicht zwingend. </w:t>
      </w:r>
    </w:p>
    <w:p w:rsidR="00800977" w:rsidRPr="00800977" w:rsidRDefault="00800977" w:rsidP="00800977">
      <w:pPr>
        <w:pStyle w:val="berschrift3"/>
      </w:pPr>
      <w:r w:rsidRPr="00800977">
        <w:t>Aufgaben</w:t>
      </w:r>
    </w:p>
    <w:p w:rsidR="00800977" w:rsidRPr="00800977" w:rsidRDefault="00800977" w:rsidP="00800977">
      <w:pPr>
        <w:spacing w:before="120" w:after="120" w:line="276" w:lineRule="auto"/>
        <w:ind w:right="-7"/>
        <w:rPr>
          <w:rFonts w:ascii="Arial" w:hAnsi="Arial" w:cs="Arial"/>
          <w:sz w:val="20"/>
          <w:szCs w:val="20"/>
        </w:rPr>
      </w:pPr>
      <w:r w:rsidRPr="00EC2F4A">
        <w:rPr>
          <w:rFonts w:ascii="Arial" w:hAnsi="Arial" w:cs="Arial"/>
          <w:b/>
          <w:bCs/>
          <w:sz w:val="20"/>
          <w:szCs w:val="20"/>
        </w:rPr>
        <w:t>Planung und Arbeitsorganisation:</w:t>
      </w:r>
      <w:r w:rsidRPr="00800977">
        <w:rPr>
          <w:rFonts w:ascii="Arial" w:hAnsi="Arial" w:cs="Arial"/>
          <w:sz w:val="20"/>
          <w:szCs w:val="20"/>
        </w:rPr>
        <w:t xml:space="preserve"> Die </w:t>
      </w:r>
      <w:r w:rsidR="00E21CC9">
        <w:rPr>
          <w:rFonts w:ascii="Arial" w:hAnsi="Arial" w:cs="Arial"/>
          <w:sz w:val="20"/>
          <w:szCs w:val="20"/>
        </w:rPr>
        <w:t>Koordination</w:t>
      </w:r>
      <w:r w:rsidR="00E21CC9" w:rsidRPr="00800977">
        <w:rPr>
          <w:rFonts w:ascii="Arial" w:hAnsi="Arial" w:cs="Arial"/>
          <w:sz w:val="20"/>
          <w:szCs w:val="20"/>
        </w:rPr>
        <w:t xml:space="preserve"> </w:t>
      </w:r>
      <w:r w:rsidRPr="00800977">
        <w:rPr>
          <w:rFonts w:ascii="Arial" w:hAnsi="Arial" w:cs="Arial"/>
          <w:sz w:val="20"/>
          <w:szCs w:val="20"/>
        </w:rPr>
        <w:t xml:space="preserve">plant </w:t>
      </w:r>
      <w:r w:rsidR="00E21CC9">
        <w:rPr>
          <w:rFonts w:ascii="Arial" w:hAnsi="Arial" w:cs="Arial"/>
          <w:sz w:val="20"/>
          <w:szCs w:val="20"/>
        </w:rPr>
        <w:t>die Bildungslandschaft</w:t>
      </w:r>
      <w:r w:rsidRPr="00800977">
        <w:rPr>
          <w:rFonts w:ascii="Arial" w:hAnsi="Arial" w:cs="Arial"/>
          <w:sz w:val="20"/>
          <w:szCs w:val="20"/>
        </w:rPr>
        <w:t xml:space="preserve"> im Rahmen des von der Steuergruppe vorgegebenen </w:t>
      </w:r>
      <w:r w:rsidR="00E21CC9">
        <w:rPr>
          <w:rFonts w:ascii="Arial" w:hAnsi="Arial" w:cs="Arial"/>
          <w:sz w:val="20"/>
          <w:szCs w:val="20"/>
        </w:rPr>
        <w:t>Arbeitsp</w:t>
      </w:r>
      <w:r w:rsidRPr="00800977">
        <w:rPr>
          <w:rFonts w:ascii="Arial" w:hAnsi="Arial" w:cs="Arial"/>
          <w:sz w:val="20"/>
          <w:szCs w:val="20"/>
        </w:rPr>
        <w:t xml:space="preserve">lanes. Sind Anpassungen des </w:t>
      </w:r>
      <w:r w:rsidR="00E21CC9">
        <w:rPr>
          <w:rFonts w:ascii="Arial" w:hAnsi="Arial" w:cs="Arial"/>
          <w:sz w:val="20"/>
          <w:szCs w:val="20"/>
        </w:rPr>
        <w:t>Arbeits</w:t>
      </w:r>
      <w:r w:rsidRPr="00800977">
        <w:rPr>
          <w:rFonts w:ascii="Arial" w:hAnsi="Arial" w:cs="Arial"/>
          <w:sz w:val="20"/>
          <w:szCs w:val="20"/>
        </w:rPr>
        <w:t xml:space="preserve">planes oder der </w:t>
      </w:r>
      <w:r w:rsidR="00E21CC9">
        <w:rPr>
          <w:rFonts w:ascii="Arial" w:hAnsi="Arial" w:cs="Arial"/>
          <w:sz w:val="20"/>
          <w:szCs w:val="20"/>
        </w:rPr>
        <w:t>O</w:t>
      </w:r>
      <w:r w:rsidRPr="00800977">
        <w:rPr>
          <w:rFonts w:ascii="Arial" w:hAnsi="Arial" w:cs="Arial"/>
          <w:sz w:val="20"/>
          <w:szCs w:val="20"/>
        </w:rPr>
        <w:t xml:space="preserve">rganisation nötig, beantragt die </w:t>
      </w:r>
      <w:r w:rsidR="00E21CC9">
        <w:rPr>
          <w:rFonts w:ascii="Arial" w:hAnsi="Arial" w:cs="Arial"/>
          <w:sz w:val="20"/>
          <w:szCs w:val="20"/>
        </w:rPr>
        <w:t>Koordination</w:t>
      </w:r>
      <w:r w:rsidR="00E21CC9" w:rsidRPr="00800977">
        <w:rPr>
          <w:rFonts w:ascii="Arial" w:hAnsi="Arial" w:cs="Arial"/>
          <w:sz w:val="20"/>
          <w:szCs w:val="20"/>
        </w:rPr>
        <w:t xml:space="preserve"> </w:t>
      </w:r>
      <w:r w:rsidRPr="00800977">
        <w:rPr>
          <w:rFonts w:ascii="Arial" w:hAnsi="Arial" w:cs="Arial"/>
          <w:sz w:val="20"/>
          <w:szCs w:val="20"/>
        </w:rPr>
        <w:t xml:space="preserve">dies bei der Steuergruppe. Der Planungsprozess endet nicht mit Abschluss der Planungsphase, da die Planung laufend dem </w:t>
      </w:r>
      <w:r w:rsidR="00E21CC9">
        <w:rPr>
          <w:rFonts w:ascii="Arial" w:hAnsi="Arial" w:cs="Arial"/>
          <w:sz w:val="20"/>
          <w:szCs w:val="20"/>
        </w:rPr>
        <w:t>F</w:t>
      </w:r>
      <w:r w:rsidRPr="00800977">
        <w:rPr>
          <w:rFonts w:ascii="Arial" w:hAnsi="Arial" w:cs="Arial"/>
          <w:sz w:val="20"/>
          <w:szCs w:val="20"/>
        </w:rPr>
        <w:t xml:space="preserve">ortschritt und der </w:t>
      </w:r>
      <w:r w:rsidR="00E21CC9">
        <w:rPr>
          <w:rFonts w:ascii="Arial" w:hAnsi="Arial" w:cs="Arial"/>
          <w:sz w:val="20"/>
          <w:szCs w:val="20"/>
        </w:rPr>
        <w:t>E</w:t>
      </w:r>
      <w:r w:rsidRPr="00800977">
        <w:rPr>
          <w:rFonts w:ascii="Arial" w:hAnsi="Arial" w:cs="Arial"/>
          <w:sz w:val="20"/>
          <w:szCs w:val="20"/>
        </w:rPr>
        <w:t xml:space="preserve">ntwicklung </w:t>
      </w:r>
      <w:r w:rsidR="00E21CC9">
        <w:rPr>
          <w:rFonts w:ascii="Arial" w:hAnsi="Arial" w:cs="Arial"/>
          <w:sz w:val="20"/>
          <w:szCs w:val="20"/>
        </w:rPr>
        <w:t xml:space="preserve">des Aufbaus der Bildungslandschaft </w:t>
      </w:r>
      <w:r w:rsidRPr="00800977">
        <w:rPr>
          <w:rFonts w:ascii="Arial" w:hAnsi="Arial" w:cs="Arial"/>
          <w:sz w:val="20"/>
          <w:szCs w:val="20"/>
        </w:rPr>
        <w:t>angepasst werden muss. Die Planung beinhaltet insbesondere:</w:t>
      </w:r>
    </w:p>
    <w:p w:rsidR="00800977" w:rsidRPr="00800977" w:rsidRDefault="00800977" w:rsidP="00800977">
      <w:pPr>
        <w:pStyle w:val="Listenabsatz"/>
        <w:numPr>
          <w:ilvl w:val="0"/>
          <w:numId w:val="2"/>
        </w:numPr>
        <w:spacing w:before="120" w:line="276" w:lineRule="auto"/>
        <w:ind w:right="-7"/>
        <w:rPr>
          <w:rFonts w:ascii="Arial" w:hAnsi="Arial" w:cs="Arial"/>
        </w:rPr>
      </w:pPr>
      <w:r w:rsidRPr="00800977">
        <w:rPr>
          <w:rFonts w:ascii="Arial" w:hAnsi="Arial" w:cs="Arial"/>
        </w:rPr>
        <w:t>Terminplanung (insbesondere Meilensteine)</w:t>
      </w:r>
    </w:p>
    <w:p w:rsidR="00800977" w:rsidRPr="00800977" w:rsidRDefault="00800977" w:rsidP="00800977">
      <w:pPr>
        <w:pStyle w:val="Listenabsatz"/>
        <w:numPr>
          <w:ilvl w:val="0"/>
          <w:numId w:val="2"/>
        </w:numPr>
        <w:spacing w:before="120" w:line="276" w:lineRule="auto"/>
        <w:ind w:right="-7"/>
        <w:rPr>
          <w:rFonts w:ascii="Arial" w:hAnsi="Arial" w:cs="Arial"/>
        </w:rPr>
      </w:pPr>
      <w:r w:rsidRPr="00800977">
        <w:rPr>
          <w:rFonts w:ascii="Arial" w:hAnsi="Arial" w:cs="Arial"/>
        </w:rPr>
        <w:t>Kosten</w:t>
      </w:r>
    </w:p>
    <w:p w:rsidR="00800977" w:rsidRPr="00800977" w:rsidRDefault="00800977" w:rsidP="00800977">
      <w:pPr>
        <w:pStyle w:val="Listenabsatz"/>
        <w:numPr>
          <w:ilvl w:val="0"/>
          <w:numId w:val="2"/>
        </w:numPr>
        <w:spacing w:before="120" w:line="276" w:lineRule="auto"/>
        <w:ind w:right="-7"/>
        <w:rPr>
          <w:rFonts w:ascii="Arial" w:hAnsi="Arial" w:cs="Arial"/>
        </w:rPr>
      </w:pPr>
      <w:r w:rsidRPr="00800977">
        <w:rPr>
          <w:rFonts w:ascii="Arial" w:hAnsi="Arial" w:cs="Arial"/>
        </w:rPr>
        <w:t>Arbeitsschritte und entsprechenden Personaleinsatz</w:t>
      </w:r>
    </w:p>
    <w:p w:rsidR="00800977" w:rsidRPr="00800977" w:rsidRDefault="00E21CC9" w:rsidP="00800977">
      <w:pPr>
        <w:pStyle w:val="Listenabsatz"/>
        <w:numPr>
          <w:ilvl w:val="0"/>
          <w:numId w:val="2"/>
        </w:numPr>
        <w:spacing w:before="120" w:line="276" w:lineRule="auto"/>
        <w:ind w:right="-7"/>
        <w:rPr>
          <w:rFonts w:ascii="Arial" w:hAnsi="Arial" w:cs="Arial"/>
        </w:rPr>
      </w:pPr>
      <w:r>
        <w:rPr>
          <w:rFonts w:ascii="Arial" w:hAnsi="Arial" w:cs="Arial"/>
        </w:rPr>
        <w:t>O</w:t>
      </w:r>
      <w:r w:rsidR="00800977" w:rsidRPr="00800977">
        <w:rPr>
          <w:rFonts w:ascii="Arial" w:hAnsi="Arial" w:cs="Arial"/>
        </w:rPr>
        <w:t>rganisation</w:t>
      </w:r>
      <w:r>
        <w:rPr>
          <w:rFonts w:ascii="Arial" w:hAnsi="Arial" w:cs="Arial"/>
        </w:rPr>
        <w:t xml:space="preserve"> der Bildungslandschaft</w:t>
      </w:r>
    </w:p>
    <w:p w:rsidR="00800977" w:rsidRPr="00800977" w:rsidRDefault="00800977" w:rsidP="00800977">
      <w:pPr>
        <w:spacing w:before="120" w:after="120" w:line="276" w:lineRule="auto"/>
        <w:ind w:right="-7"/>
        <w:rPr>
          <w:rFonts w:ascii="Arial" w:hAnsi="Arial" w:cs="Arial"/>
          <w:sz w:val="20"/>
          <w:szCs w:val="20"/>
        </w:rPr>
      </w:pPr>
      <w:r w:rsidRPr="00800977">
        <w:rPr>
          <w:rFonts w:ascii="Arial" w:hAnsi="Arial" w:cs="Arial"/>
          <w:sz w:val="20"/>
          <w:szCs w:val="20"/>
        </w:rPr>
        <w:t>Die Planung kann durch das Führen einer Pendenzenliste unterstützt werden. Ein entsprechendes Muster liegt im Anhang vor.</w:t>
      </w:r>
    </w:p>
    <w:p w:rsidR="00800977" w:rsidRPr="00800977" w:rsidRDefault="00800977" w:rsidP="00800977">
      <w:pPr>
        <w:spacing w:before="120" w:after="120" w:line="276" w:lineRule="auto"/>
        <w:ind w:right="-7"/>
        <w:rPr>
          <w:rFonts w:ascii="Arial" w:hAnsi="Arial" w:cs="Arial"/>
          <w:sz w:val="20"/>
          <w:szCs w:val="20"/>
        </w:rPr>
      </w:pPr>
      <w:r w:rsidRPr="00EC2F4A">
        <w:rPr>
          <w:rFonts w:ascii="Arial" w:hAnsi="Arial" w:cs="Arial"/>
          <w:b/>
          <w:bCs/>
          <w:sz w:val="20"/>
          <w:szCs w:val="20"/>
        </w:rPr>
        <w:t xml:space="preserve">Kontrolle: </w:t>
      </w:r>
      <w:r w:rsidRPr="00800977">
        <w:rPr>
          <w:rFonts w:ascii="Arial" w:hAnsi="Arial" w:cs="Arial"/>
          <w:sz w:val="20"/>
          <w:szCs w:val="20"/>
        </w:rPr>
        <w:t xml:space="preserve">Die </w:t>
      </w:r>
      <w:r w:rsidR="00E21CC9">
        <w:rPr>
          <w:rFonts w:ascii="Arial" w:hAnsi="Arial" w:cs="Arial"/>
          <w:sz w:val="20"/>
          <w:szCs w:val="20"/>
        </w:rPr>
        <w:t>Koordination</w:t>
      </w:r>
      <w:r w:rsidR="00E21CC9" w:rsidRPr="00800977">
        <w:rPr>
          <w:rFonts w:ascii="Arial" w:hAnsi="Arial" w:cs="Arial"/>
          <w:sz w:val="20"/>
          <w:szCs w:val="20"/>
        </w:rPr>
        <w:t xml:space="preserve"> </w:t>
      </w:r>
      <w:r w:rsidRPr="00800977">
        <w:rPr>
          <w:rFonts w:ascii="Arial" w:hAnsi="Arial" w:cs="Arial"/>
          <w:sz w:val="20"/>
          <w:szCs w:val="20"/>
        </w:rPr>
        <w:t xml:space="preserve">überwacht fortlaufend, sicher aber in regelmässigen Abständen den </w:t>
      </w:r>
      <w:r w:rsidR="00E21CC9">
        <w:rPr>
          <w:rFonts w:ascii="Arial" w:hAnsi="Arial" w:cs="Arial"/>
          <w:sz w:val="20"/>
          <w:szCs w:val="20"/>
        </w:rPr>
        <w:t>F</w:t>
      </w:r>
      <w:r w:rsidRPr="00800977">
        <w:rPr>
          <w:rFonts w:ascii="Arial" w:hAnsi="Arial" w:cs="Arial"/>
          <w:sz w:val="20"/>
          <w:szCs w:val="20"/>
        </w:rPr>
        <w:t>ortschritt</w:t>
      </w:r>
      <w:r w:rsidR="00E21CC9">
        <w:rPr>
          <w:rFonts w:ascii="Arial" w:hAnsi="Arial" w:cs="Arial"/>
          <w:sz w:val="20"/>
          <w:szCs w:val="20"/>
        </w:rPr>
        <w:t xml:space="preserve"> der Bildungslandschaft</w:t>
      </w:r>
      <w:r w:rsidRPr="00800977">
        <w:rPr>
          <w:rFonts w:ascii="Arial" w:hAnsi="Arial" w:cs="Arial"/>
          <w:sz w:val="20"/>
          <w:szCs w:val="20"/>
        </w:rPr>
        <w:t xml:space="preserve">. Dabei sich abzeichnende Abweichungen vom </w:t>
      </w:r>
      <w:r w:rsidR="00E21CC9">
        <w:rPr>
          <w:rFonts w:ascii="Arial" w:hAnsi="Arial" w:cs="Arial"/>
          <w:sz w:val="20"/>
          <w:szCs w:val="20"/>
        </w:rPr>
        <w:t>Arbeits</w:t>
      </w:r>
      <w:r w:rsidRPr="00800977">
        <w:rPr>
          <w:rFonts w:ascii="Arial" w:hAnsi="Arial" w:cs="Arial"/>
          <w:sz w:val="20"/>
          <w:szCs w:val="20"/>
        </w:rPr>
        <w:t>plan meldet sie der Steuergruppe und beantragt allfällige Massnahmen.</w:t>
      </w:r>
    </w:p>
    <w:p w:rsidR="00800977" w:rsidRPr="00800977" w:rsidRDefault="00800977" w:rsidP="00800977">
      <w:pPr>
        <w:spacing w:before="120" w:after="120" w:line="276" w:lineRule="auto"/>
        <w:ind w:right="-7"/>
        <w:rPr>
          <w:rFonts w:ascii="Arial" w:hAnsi="Arial" w:cs="Arial"/>
          <w:sz w:val="20"/>
          <w:szCs w:val="20"/>
        </w:rPr>
      </w:pPr>
      <w:r w:rsidRPr="00EC2F4A">
        <w:rPr>
          <w:rFonts w:ascii="Arial" w:hAnsi="Arial" w:cs="Arial"/>
          <w:b/>
          <w:bCs/>
          <w:sz w:val="20"/>
          <w:szCs w:val="20"/>
        </w:rPr>
        <w:t xml:space="preserve">Führung des </w:t>
      </w:r>
      <w:r w:rsidR="00EC2F4A" w:rsidRPr="00EC2F4A">
        <w:rPr>
          <w:rFonts w:ascii="Arial" w:hAnsi="Arial" w:cs="Arial"/>
          <w:b/>
          <w:bCs/>
          <w:sz w:val="20"/>
          <w:szCs w:val="20"/>
        </w:rPr>
        <w:t>Bildungslandschafts-T</w:t>
      </w:r>
      <w:r w:rsidRPr="00EC2F4A">
        <w:rPr>
          <w:rFonts w:ascii="Arial" w:hAnsi="Arial" w:cs="Arial"/>
          <w:b/>
          <w:bCs/>
          <w:sz w:val="20"/>
          <w:szCs w:val="20"/>
        </w:rPr>
        <w:t xml:space="preserve">eams: </w:t>
      </w:r>
      <w:r w:rsidRPr="00800977">
        <w:rPr>
          <w:rFonts w:ascii="Arial" w:hAnsi="Arial" w:cs="Arial"/>
          <w:sz w:val="20"/>
          <w:szCs w:val="20"/>
        </w:rPr>
        <w:t xml:space="preserve">Die </w:t>
      </w:r>
      <w:r w:rsidR="00EC2F4A">
        <w:rPr>
          <w:rFonts w:ascii="Arial" w:hAnsi="Arial" w:cs="Arial"/>
          <w:sz w:val="20"/>
          <w:szCs w:val="20"/>
        </w:rPr>
        <w:t>Koordination</w:t>
      </w:r>
      <w:r w:rsidR="00EC2F4A" w:rsidRPr="00800977">
        <w:rPr>
          <w:rFonts w:ascii="Arial" w:hAnsi="Arial" w:cs="Arial"/>
          <w:sz w:val="20"/>
          <w:szCs w:val="20"/>
        </w:rPr>
        <w:t xml:space="preserve"> </w:t>
      </w:r>
      <w:r w:rsidRPr="00800977">
        <w:rPr>
          <w:rFonts w:ascii="Arial" w:hAnsi="Arial" w:cs="Arial"/>
          <w:sz w:val="20"/>
          <w:szCs w:val="20"/>
        </w:rPr>
        <w:t xml:space="preserve">erteilt dem </w:t>
      </w:r>
      <w:r w:rsidR="00EC2F4A">
        <w:rPr>
          <w:rFonts w:ascii="Arial" w:hAnsi="Arial" w:cs="Arial"/>
          <w:sz w:val="20"/>
          <w:szCs w:val="20"/>
        </w:rPr>
        <w:t>Bildungslandschafts-T</w:t>
      </w:r>
      <w:r w:rsidRPr="00800977">
        <w:rPr>
          <w:rFonts w:ascii="Arial" w:hAnsi="Arial" w:cs="Arial"/>
          <w:sz w:val="20"/>
          <w:szCs w:val="20"/>
        </w:rPr>
        <w:t xml:space="preserve">eam, insbesondere der </w:t>
      </w:r>
      <w:r w:rsidR="00EC2F4A">
        <w:rPr>
          <w:rFonts w:ascii="Arial" w:hAnsi="Arial" w:cs="Arial"/>
          <w:sz w:val="20"/>
          <w:szCs w:val="20"/>
        </w:rPr>
        <w:t>Bildungslandschafts-A</w:t>
      </w:r>
      <w:r w:rsidRPr="00800977">
        <w:rPr>
          <w:rFonts w:ascii="Arial" w:hAnsi="Arial" w:cs="Arial"/>
          <w:sz w:val="20"/>
          <w:szCs w:val="20"/>
        </w:rPr>
        <w:t xml:space="preserve">sistenz klar verständliche Arbeitsaufträge. Sie leitet die </w:t>
      </w:r>
      <w:r w:rsidR="00EC2F4A">
        <w:rPr>
          <w:rFonts w:ascii="Arial" w:hAnsi="Arial" w:cs="Arial"/>
          <w:sz w:val="20"/>
          <w:szCs w:val="20"/>
        </w:rPr>
        <w:t>Te</w:t>
      </w:r>
      <w:r w:rsidRPr="00800977">
        <w:rPr>
          <w:rFonts w:ascii="Arial" w:hAnsi="Arial" w:cs="Arial"/>
          <w:sz w:val="20"/>
          <w:szCs w:val="20"/>
        </w:rPr>
        <w:t xml:space="preserve">amsitzungen. Sie motiviert und unterstützt die </w:t>
      </w:r>
      <w:r w:rsidR="00EC2F4A">
        <w:rPr>
          <w:rFonts w:ascii="Arial" w:hAnsi="Arial" w:cs="Arial"/>
          <w:sz w:val="20"/>
          <w:szCs w:val="20"/>
        </w:rPr>
        <w:t>M</w:t>
      </w:r>
      <w:r w:rsidRPr="00800977">
        <w:rPr>
          <w:rFonts w:ascii="Arial" w:hAnsi="Arial" w:cs="Arial"/>
          <w:sz w:val="20"/>
          <w:szCs w:val="20"/>
        </w:rPr>
        <w:t>itglieder in ihren Aufgaben, insbesondere sorgt sie für die zur Erfüllung der Aufgaben notwendigen Rahmenbedingungen. Sie holt wenn nötig Entscheidungen der Steuergruppe dafür ein.</w:t>
      </w:r>
    </w:p>
    <w:p w:rsidR="00800977" w:rsidRPr="00800977" w:rsidRDefault="00800977" w:rsidP="00800977">
      <w:pPr>
        <w:spacing w:before="120" w:after="120" w:line="276" w:lineRule="auto"/>
        <w:ind w:right="-7"/>
        <w:rPr>
          <w:rFonts w:ascii="Arial" w:hAnsi="Arial" w:cs="Arial"/>
          <w:sz w:val="20"/>
          <w:szCs w:val="20"/>
        </w:rPr>
      </w:pPr>
      <w:r w:rsidRPr="00800977">
        <w:rPr>
          <w:rFonts w:ascii="Arial" w:hAnsi="Arial" w:cs="Arial"/>
          <w:sz w:val="20"/>
          <w:szCs w:val="20"/>
        </w:rPr>
        <w:t xml:space="preserve">Die </w:t>
      </w:r>
      <w:r w:rsidR="00EC2F4A">
        <w:rPr>
          <w:rFonts w:ascii="Arial" w:hAnsi="Arial" w:cs="Arial"/>
          <w:sz w:val="20"/>
          <w:szCs w:val="20"/>
        </w:rPr>
        <w:t>Koordination</w:t>
      </w:r>
      <w:r w:rsidR="00EC2F4A" w:rsidRPr="00800977">
        <w:rPr>
          <w:rFonts w:ascii="Arial" w:hAnsi="Arial" w:cs="Arial"/>
          <w:sz w:val="20"/>
          <w:szCs w:val="20"/>
        </w:rPr>
        <w:t xml:space="preserve"> </w:t>
      </w:r>
      <w:r w:rsidRPr="00800977">
        <w:rPr>
          <w:rFonts w:ascii="Arial" w:hAnsi="Arial" w:cs="Arial"/>
          <w:sz w:val="20"/>
          <w:szCs w:val="20"/>
        </w:rPr>
        <w:t xml:space="preserve">stellt sicher, dass die </w:t>
      </w:r>
      <w:r w:rsidR="00EC2F4A">
        <w:rPr>
          <w:rFonts w:ascii="Arial" w:hAnsi="Arial" w:cs="Arial"/>
          <w:sz w:val="20"/>
          <w:szCs w:val="20"/>
        </w:rPr>
        <w:t>an der Bildungslandschaft</w:t>
      </w:r>
      <w:r w:rsidRPr="00800977">
        <w:rPr>
          <w:rFonts w:ascii="Arial" w:hAnsi="Arial" w:cs="Arial"/>
          <w:sz w:val="20"/>
          <w:szCs w:val="20"/>
        </w:rPr>
        <w:t xml:space="preserve"> beteiligten Personen wenn nötig durch ihre jeweiligen vorgesetzten Stellen in </w:t>
      </w:r>
      <w:r w:rsidR="00EC2F4A">
        <w:rPr>
          <w:rFonts w:ascii="Arial" w:hAnsi="Arial" w:cs="Arial"/>
          <w:sz w:val="20"/>
          <w:szCs w:val="20"/>
        </w:rPr>
        <w:t xml:space="preserve">die Bildungslandschaft </w:t>
      </w:r>
      <w:r w:rsidRPr="00800977">
        <w:rPr>
          <w:rFonts w:ascii="Arial" w:hAnsi="Arial" w:cs="Arial"/>
          <w:sz w:val="20"/>
          <w:szCs w:val="20"/>
        </w:rPr>
        <w:t>delegiert werden.</w:t>
      </w:r>
    </w:p>
    <w:p w:rsidR="00800977" w:rsidRPr="00800977" w:rsidRDefault="00800977" w:rsidP="00800977">
      <w:pPr>
        <w:spacing w:before="120" w:after="120" w:line="276" w:lineRule="auto"/>
        <w:ind w:right="-7"/>
        <w:rPr>
          <w:rFonts w:ascii="Arial" w:hAnsi="Arial" w:cs="Arial"/>
          <w:sz w:val="20"/>
          <w:szCs w:val="20"/>
        </w:rPr>
      </w:pPr>
      <w:r w:rsidRPr="00EC2F4A">
        <w:rPr>
          <w:rFonts w:ascii="Arial" w:hAnsi="Arial" w:cs="Arial"/>
          <w:b/>
          <w:bCs/>
          <w:sz w:val="20"/>
          <w:szCs w:val="20"/>
        </w:rPr>
        <w:t xml:space="preserve">Steuergruppe: </w:t>
      </w:r>
      <w:r w:rsidRPr="00800977">
        <w:rPr>
          <w:rFonts w:ascii="Arial" w:hAnsi="Arial" w:cs="Arial"/>
          <w:sz w:val="20"/>
          <w:szCs w:val="20"/>
        </w:rPr>
        <w:t xml:space="preserve">Die </w:t>
      </w:r>
      <w:r w:rsidR="00EC2F4A">
        <w:rPr>
          <w:rFonts w:ascii="Arial" w:hAnsi="Arial" w:cs="Arial"/>
          <w:sz w:val="20"/>
          <w:szCs w:val="20"/>
        </w:rPr>
        <w:t>Koordination</w:t>
      </w:r>
      <w:r w:rsidR="00EC2F4A" w:rsidRPr="00800977">
        <w:rPr>
          <w:rFonts w:ascii="Arial" w:hAnsi="Arial" w:cs="Arial"/>
          <w:sz w:val="20"/>
          <w:szCs w:val="20"/>
        </w:rPr>
        <w:t xml:space="preserve"> </w:t>
      </w:r>
      <w:r w:rsidRPr="00800977">
        <w:rPr>
          <w:rFonts w:ascii="Arial" w:hAnsi="Arial" w:cs="Arial"/>
          <w:sz w:val="20"/>
          <w:szCs w:val="20"/>
        </w:rPr>
        <w:t xml:space="preserve">beruft die Steuergruppe ein, d.h. organisiert die Sitzungen der Steuergruppe und stellt Anträge an die Steuergruppe. Wenn die </w:t>
      </w:r>
      <w:r w:rsidR="00EC2F4A">
        <w:rPr>
          <w:rFonts w:ascii="Arial" w:hAnsi="Arial" w:cs="Arial"/>
          <w:sz w:val="20"/>
          <w:szCs w:val="20"/>
        </w:rPr>
        <w:t>E</w:t>
      </w:r>
      <w:r w:rsidRPr="00800977">
        <w:rPr>
          <w:rFonts w:ascii="Arial" w:hAnsi="Arial" w:cs="Arial"/>
          <w:sz w:val="20"/>
          <w:szCs w:val="20"/>
        </w:rPr>
        <w:t>ntwicklung</w:t>
      </w:r>
      <w:r w:rsidR="00EC2F4A">
        <w:rPr>
          <w:rFonts w:ascii="Arial" w:hAnsi="Arial" w:cs="Arial"/>
          <w:sz w:val="20"/>
          <w:szCs w:val="20"/>
        </w:rPr>
        <w:t xml:space="preserve"> der Bildungslandschaft </w:t>
      </w:r>
      <w:r w:rsidRPr="00800977">
        <w:rPr>
          <w:rFonts w:ascii="Arial" w:hAnsi="Arial" w:cs="Arial"/>
          <w:sz w:val="20"/>
          <w:szCs w:val="20"/>
        </w:rPr>
        <w:t xml:space="preserve">Entscheidungen erfordert, beruft sie ausserordentliche Sitzungen der Steuergruppe ein. Sie informiert die Steuergruppe über Schwierigkeiten, Erfolge und aussergewöhnliche Vorkommnisse </w:t>
      </w:r>
      <w:r w:rsidR="00EC2F4A">
        <w:rPr>
          <w:rFonts w:ascii="Arial" w:hAnsi="Arial" w:cs="Arial"/>
          <w:sz w:val="20"/>
          <w:szCs w:val="20"/>
        </w:rPr>
        <w:t>in der Arbeit</w:t>
      </w:r>
      <w:r w:rsidRPr="00800977">
        <w:rPr>
          <w:rFonts w:ascii="Arial" w:hAnsi="Arial" w:cs="Arial"/>
          <w:sz w:val="20"/>
          <w:szCs w:val="20"/>
        </w:rPr>
        <w:t>. Sie beantragt bei der Steuergruppe allfällige Massnahmen, die ausserhalb des eigenen Kompetenzrahmens liegen. Sie nimmt an den Sitzungen der Steuergruppe teil, hat jedoch kein Stimmrecht.</w:t>
      </w:r>
    </w:p>
    <w:p w:rsidR="00800977" w:rsidRPr="00800977" w:rsidRDefault="00800977" w:rsidP="00800977">
      <w:pPr>
        <w:spacing w:before="120" w:after="120" w:line="276" w:lineRule="auto"/>
        <w:ind w:right="-7"/>
        <w:rPr>
          <w:rFonts w:ascii="Arial" w:hAnsi="Arial" w:cs="Arial"/>
          <w:sz w:val="20"/>
          <w:szCs w:val="20"/>
        </w:rPr>
      </w:pPr>
      <w:r w:rsidRPr="00EC2F4A">
        <w:rPr>
          <w:rFonts w:ascii="Arial" w:hAnsi="Arial" w:cs="Arial"/>
          <w:b/>
          <w:bCs/>
          <w:sz w:val="20"/>
          <w:szCs w:val="20"/>
        </w:rPr>
        <w:t>Resonanzgruppe:</w:t>
      </w:r>
      <w:r w:rsidRPr="00800977">
        <w:rPr>
          <w:rFonts w:ascii="Arial" w:hAnsi="Arial" w:cs="Arial"/>
          <w:sz w:val="20"/>
          <w:szCs w:val="20"/>
        </w:rPr>
        <w:t xml:space="preserve"> Die </w:t>
      </w:r>
      <w:r w:rsidR="00EC2F4A">
        <w:rPr>
          <w:rFonts w:ascii="Arial" w:hAnsi="Arial" w:cs="Arial"/>
          <w:sz w:val="20"/>
          <w:szCs w:val="20"/>
        </w:rPr>
        <w:t>Koordination</w:t>
      </w:r>
      <w:r w:rsidR="00EC2F4A" w:rsidRPr="00800977">
        <w:rPr>
          <w:rFonts w:ascii="Arial" w:hAnsi="Arial" w:cs="Arial"/>
          <w:sz w:val="20"/>
          <w:szCs w:val="20"/>
        </w:rPr>
        <w:t xml:space="preserve"> </w:t>
      </w:r>
      <w:r w:rsidRPr="00800977">
        <w:rPr>
          <w:rFonts w:ascii="Arial" w:hAnsi="Arial" w:cs="Arial"/>
          <w:sz w:val="20"/>
          <w:szCs w:val="20"/>
        </w:rPr>
        <w:t>plant die Zusammensetzung und den Einsatz einer allfälligen Resonanzgruppe in Absprache mit der Steuergruppe. Sie organisiert die Treffen der Gruppe.</w:t>
      </w:r>
    </w:p>
    <w:p w:rsidR="00800977" w:rsidRPr="00800977" w:rsidRDefault="00EC2F4A" w:rsidP="00800977">
      <w:pPr>
        <w:spacing w:before="120" w:after="120" w:line="276" w:lineRule="auto"/>
        <w:ind w:right="-7"/>
        <w:rPr>
          <w:rFonts w:ascii="Arial" w:hAnsi="Arial" w:cs="Arial"/>
          <w:sz w:val="20"/>
          <w:szCs w:val="20"/>
        </w:rPr>
      </w:pPr>
      <w:r>
        <w:rPr>
          <w:rFonts w:ascii="Arial" w:hAnsi="Arial" w:cs="Arial"/>
          <w:b/>
          <w:bCs/>
          <w:sz w:val="20"/>
          <w:szCs w:val="20"/>
        </w:rPr>
        <w:t>Interne</w:t>
      </w:r>
      <w:r w:rsidR="00800977" w:rsidRPr="00EC2F4A">
        <w:rPr>
          <w:rFonts w:ascii="Arial" w:hAnsi="Arial" w:cs="Arial"/>
          <w:b/>
          <w:bCs/>
          <w:sz w:val="20"/>
          <w:szCs w:val="20"/>
        </w:rPr>
        <w:t xml:space="preserve"> Kommunikation:</w:t>
      </w:r>
      <w:r w:rsidR="00800977" w:rsidRPr="00800977">
        <w:rPr>
          <w:rFonts w:ascii="Arial" w:hAnsi="Arial" w:cs="Arial"/>
          <w:sz w:val="20"/>
          <w:szCs w:val="20"/>
        </w:rPr>
        <w:t xml:space="preserve"> Die </w:t>
      </w:r>
      <w:r>
        <w:rPr>
          <w:rFonts w:ascii="Arial" w:hAnsi="Arial" w:cs="Arial"/>
          <w:sz w:val="20"/>
          <w:szCs w:val="20"/>
        </w:rPr>
        <w:t>Koordination</w:t>
      </w:r>
      <w:r w:rsidRPr="00800977">
        <w:rPr>
          <w:rFonts w:ascii="Arial" w:hAnsi="Arial" w:cs="Arial"/>
          <w:sz w:val="20"/>
          <w:szCs w:val="20"/>
        </w:rPr>
        <w:t xml:space="preserve"> </w:t>
      </w:r>
      <w:r w:rsidR="00800977" w:rsidRPr="00800977">
        <w:rPr>
          <w:rFonts w:ascii="Arial" w:hAnsi="Arial" w:cs="Arial"/>
          <w:sz w:val="20"/>
          <w:szCs w:val="20"/>
        </w:rPr>
        <w:t xml:space="preserve">informiert sich über alle relevanten Erkenntnisse und Vorkommnisse. Sie bildet die Schnittstelle zwischen Steuergruppe und </w:t>
      </w:r>
      <w:r>
        <w:rPr>
          <w:rFonts w:ascii="Arial" w:hAnsi="Arial" w:cs="Arial"/>
          <w:sz w:val="20"/>
          <w:szCs w:val="20"/>
        </w:rPr>
        <w:t xml:space="preserve">Bildungslandschafts-Team </w:t>
      </w:r>
      <w:r w:rsidR="00800977" w:rsidRPr="00800977">
        <w:rPr>
          <w:rFonts w:ascii="Arial" w:hAnsi="Arial" w:cs="Arial"/>
          <w:sz w:val="20"/>
          <w:szCs w:val="20"/>
        </w:rPr>
        <w:t xml:space="preserve">und sorgt dafür, dass die Informationen in beiden Richtungen fliessen. Sie sorgt in Absprache mit der Steuergruppe dafür, dass alle </w:t>
      </w:r>
      <w:r>
        <w:rPr>
          <w:rFonts w:ascii="Arial" w:hAnsi="Arial" w:cs="Arial"/>
          <w:sz w:val="20"/>
          <w:szCs w:val="20"/>
        </w:rPr>
        <w:t>B</w:t>
      </w:r>
      <w:r w:rsidR="00800977" w:rsidRPr="00800977">
        <w:rPr>
          <w:rFonts w:ascii="Arial" w:hAnsi="Arial" w:cs="Arial"/>
          <w:sz w:val="20"/>
          <w:szCs w:val="20"/>
        </w:rPr>
        <w:t xml:space="preserve">eteiligten – auch ausserhalb des </w:t>
      </w:r>
      <w:r>
        <w:rPr>
          <w:rFonts w:ascii="Arial" w:hAnsi="Arial" w:cs="Arial"/>
          <w:sz w:val="20"/>
          <w:szCs w:val="20"/>
        </w:rPr>
        <w:t>Bildungslandschafts-Team</w:t>
      </w:r>
      <w:r w:rsidR="00800977" w:rsidRPr="00800977">
        <w:rPr>
          <w:rFonts w:ascii="Arial" w:hAnsi="Arial" w:cs="Arial"/>
          <w:sz w:val="20"/>
          <w:szCs w:val="20"/>
        </w:rPr>
        <w:t xml:space="preserve"> – laufend über </w:t>
      </w:r>
      <w:r>
        <w:rPr>
          <w:rFonts w:ascii="Arial" w:hAnsi="Arial" w:cs="Arial"/>
          <w:sz w:val="20"/>
          <w:szCs w:val="20"/>
        </w:rPr>
        <w:t>die Bildungslandschaft</w:t>
      </w:r>
      <w:r w:rsidR="00800977" w:rsidRPr="00800977">
        <w:rPr>
          <w:rFonts w:ascii="Arial" w:hAnsi="Arial" w:cs="Arial"/>
          <w:sz w:val="20"/>
          <w:szCs w:val="20"/>
        </w:rPr>
        <w:t xml:space="preserve"> informiert sind.</w:t>
      </w:r>
    </w:p>
    <w:p w:rsidR="00800977" w:rsidRPr="00800977" w:rsidRDefault="00EC2F4A" w:rsidP="00800977">
      <w:pPr>
        <w:spacing w:before="120" w:after="120" w:line="276" w:lineRule="auto"/>
        <w:ind w:right="-7"/>
        <w:rPr>
          <w:rFonts w:ascii="Arial" w:hAnsi="Arial" w:cs="Arial"/>
          <w:sz w:val="20"/>
          <w:szCs w:val="20"/>
        </w:rPr>
      </w:pPr>
      <w:r>
        <w:rPr>
          <w:rFonts w:ascii="Arial" w:hAnsi="Arial" w:cs="Arial"/>
          <w:b/>
          <w:bCs/>
          <w:sz w:val="20"/>
          <w:szCs w:val="20"/>
        </w:rPr>
        <w:t>Externe</w:t>
      </w:r>
      <w:r w:rsidR="00800977" w:rsidRPr="00EC2F4A">
        <w:rPr>
          <w:rFonts w:ascii="Arial" w:hAnsi="Arial" w:cs="Arial"/>
          <w:b/>
          <w:bCs/>
          <w:sz w:val="20"/>
          <w:szCs w:val="20"/>
        </w:rPr>
        <w:t xml:space="preserve"> Kommunikation:</w:t>
      </w:r>
      <w:r w:rsidR="00800977" w:rsidRPr="00800977">
        <w:rPr>
          <w:rFonts w:ascii="Arial" w:hAnsi="Arial" w:cs="Arial"/>
          <w:sz w:val="20"/>
          <w:szCs w:val="20"/>
        </w:rPr>
        <w:t xml:space="preserve"> Die Kommunikation nach aussen, insbesondere mit Medienvertretungen, ist Sache der Steuergruppe. Die </w:t>
      </w:r>
      <w:r>
        <w:rPr>
          <w:rFonts w:ascii="Arial" w:hAnsi="Arial" w:cs="Arial"/>
          <w:sz w:val="20"/>
          <w:szCs w:val="20"/>
        </w:rPr>
        <w:t>Koordination</w:t>
      </w:r>
      <w:r w:rsidRPr="00800977">
        <w:rPr>
          <w:rFonts w:ascii="Arial" w:hAnsi="Arial" w:cs="Arial"/>
          <w:sz w:val="20"/>
          <w:szCs w:val="20"/>
        </w:rPr>
        <w:t xml:space="preserve"> </w:t>
      </w:r>
      <w:r w:rsidR="00800977" w:rsidRPr="00800977">
        <w:rPr>
          <w:rFonts w:ascii="Arial" w:hAnsi="Arial" w:cs="Arial"/>
          <w:sz w:val="20"/>
          <w:szCs w:val="20"/>
        </w:rPr>
        <w:t>kommuniziert nach aussen nur nach Absprache mit der Steuergruppe. Für externe Anfragen verweist sie an die Steuergruppe.</w:t>
      </w:r>
    </w:p>
    <w:p w:rsidR="00800977" w:rsidRPr="00800977" w:rsidRDefault="00800977" w:rsidP="00800977">
      <w:pPr>
        <w:spacing w:before="120" w:after="120" w:line="276" w:lineRule="auto"/>
        <w:ind w:right="-7"/>
        <w:rPr>
          <w:rFonts w:ascii="Arial" w:hAnsi="Arial" w:cs="Arial"/>
          <w:sz w:val="20"/>
          <w:szCs w:val="20"/>
        </w:rPr>
      </w:pPr>
      <w:r w:rsidRPr="00EC2F4A">
        <w:rPr>
          <w:rFonts w:ascii="Arial" w:hAnsi="Arial" w:cs="Arial"/>
          <w:b/>
          <w:bCs/>
          <w:sz w:val="20"/>
          <w:szCs w:val="20"/>
        </w:rPr>
        <w:t>Berichtswesen:</w:t>
      </w:r>
      <w:r w:rsidRPr="00800977">
        <w:rPr>
          <w:rFonts w:ascii="Arial" w:hAnsi="Arial" w:cs="Arial"/>
          <w:sz w:val="20"/>
          <w:szCs w:val="20"/>
        </w:rPr>
        <w:t xml:space="preserve"> Die </w:t>
      </w:r>
      <w:r w:rsidR="00EC2F4A">
        <w:rPr>
          <w:rFonts w:ascii="Arial" w:hAnsi="Arial" w:cs="Arial"/>
          <w:sz w:val="20"/>
          <w:szCs w:val="20"/>
        </w:rPr>
        <w:t>Koordination</w:t>
      </w:r>
      <w:r w:rsidR="00EC2F4A" w:rsidRPr="00800977">
        <w:rPr>
          <w:rFonts w:ascii="Arial" w:hAnsi="Arial" w:cs="Arial"/>
          <w:sz w:val="20"/>
          <w:szCs w:val="20"/>
        </w:rPr>
        <w:t xml:space="preserve"> </w:t>
      </w:r>
      <w:r w:rsidRPr="00800977">
        <w:rPr>
          <w:rFonts w:ascii="Arial" w:hAnsi="Arial" w:cs="Arial"/>
          <w:sz w:val="20"/>
          <w:szCs w:val="20"/>
        </w:rPr>
        <w:t xml:space="preserve">berichtet der Steuergruppe. Sie bereitet </w:t>
      </w:r>
      <w:r w:rsidR="00EC2F4A">
        <w:rPr>
          <w:rFonts w:ascii="Arial" w:hAnsi="Arial" w:cs="Arial"/>
          <w:sz w:val="20"/>
          <w:szCs w:val="20"/>
        </w:rPr>
        <w:t xml:space="preserve">ggf. </w:t>
      </w:r>
      <w:r w:rsidRPr="00800977">
        <w:rPr>
          <w:rFonts w:ascii="Arial" w:hAnsi="Arial" w:cs="Arial"/>
          <w:sz w:val="20"/>
          <w:szCs w:val="20"/>
        </w:rPr>
        <w:t xml:space="preserve">den schriftlichen Bericht der Steuergruppe </w:t>
      </w:r>
      <w:r w:rsidR="00EC2F4A">
        <w:rPr>
          <w:rFonts w:ascii="Arial" w:hAnsi="Arial" w:cs="Arial"/>
          <w:sz w:val="20"/>
          <w:szCs w:val="20"/>
        </w:rPr>
        <w:t>an die politischen Vorgesetzten</w:t>
      </w:r>
      <w:r w:rsidRPr="00800977">
        <w:rPr>
          <w:rFonts w:ascii="Arial" w:hAnsi="Arial" w:cs="Arial"/>
          <w:sz w:val="20"/>
          <w:szCs w:val="20"/>
        </w:rPr>
        <w:t xml:space="preserve"> vor.</w:t>
      </w:r>
    </w:p>
    <w:p w:rsidR="00800977" w:rsidRPr="00800977" w:rsidRDefault="00800977" w:rsidP="00800977">
      <w:pPr>
        <w:pStyle w:val="berschrift3"/>
      </w:pPr>
      <w:r w:rsidRPr="00800977">
        <w:lastRenderedPageBreak/>
        <w:t>Kompetenzen</w:t>
      </w:r>
    </w:p>
    <w:p w:rsidR="00800977" w:rsidRPr="00800977" w:rsidRDefault="00800977" w:rsidP="00800977">
      <w:pPr>
        <w:spacing w:before="120" w:after="120" w:line="276" w:lineRule="auto"/>
        <w:ind w:right="-7"/>
        <w:rPr>
          <w:rFonts w:ascii="Arial" w:hAnsi="Arial" w:cs="Arial"/>
          <w:sz w:val="20"/>
          <w:szCs w:val="20"/>
        </w:rPr>
      </w:pPr>
      <w:r w:rsidRPr="00800977">
        <w:rPr>
          <w:rFonts w:ascii="Arial" w:hAnsi="Arial" w:cs="Arial"/>
          <w:sz w:val="20"/>
          <w:szCs w:val="20"/>
        </w:rPr>
        <w:t xml:space="preserve">Die </w:t>
      </w:r>
      <w:r w:rsidR="001452C8">
        <w:rPr>
          <w:rFonts w:ascii="Arial" w:hAnsi="Arial" w:cs="Arial"/>
          <w:b/>
          <w:bCs/>
          <w:sz w:val="20"/>
          <w:szCs w:val="20"/>
        </w:rPr>
        <w:t>Koordination</w:t>
      </w:r>
      <w:r w:rsidRPr="00800977">
        <w:rPr>
          <w:rFonts w:ascii="Arial" w:hAnsi="Arial" w:cs="Arial"/>
          <w:sz w:val="20"/>
          <w:szCs w:val="20"/>
        </w:rPr>
        <w:t xml:space="preserve"> hat im Rahmen </w:t>
      </w:r>
      <w:r w:rsidR="00EC2F4A">
        <w:rPr>
          <w:rFonts w:ascii="Arial" w:hAnsi="Arial" w:cs="Arial"/>
          <w:sz w:val="20"/>
          <w:szCs w:val="20"/>
        </w:rPr>
        <w:t>der Bildungslandschaft</w:t>
      </w:r>
      <w:r w:rsidRPr="00800977">
        <w:rPr>
          <w:rFonts w:ascii="Arial" w:hAnsi="Arial" w:cs="Arial"/>
          <w:sz w:val="20"/>
          <w:szCs w:val="20"/>
        </w:rPr>
        <w:t xml:space="preserve"> die Personalführungskompetenz gegenüber dem </w:t>
      </w:r>
      <w:r w:rsidR="00EC2F4A">
        <w:rPr>
          <w:rFonts w:ascii="Arial" w:hAnsi="Arial" w:cs="Arial"/>
          <w:sz w:val="20"/>
          <w:szCs w:val="20"/>
        </w:rPr>
        <w:t>Bildungslandschafts-T</w:t>
      </w:r>
      <w:r w:rsidRPr="00800977">
        <w:rPr>
          <w:rFonts w:ascii="Arial" w:hAnsi="Arial" w:cs="Arial"/>
          <w:sz w:val="20"/>
          <w:szCs w:val="20"/>
        </w:rPr>
        <w:t xml:space="preserve">eam und der </w:t>
      </w:r>
      <w:r w:rsidR="00EC2F4A">
        <w:rPr>
          <w:rFonts w:ascii="Arial" w:hAnsi="Arial" w:cs="Arial"/>
          <w:sz w:val="20"/>
          <w:szCs w:val="20"/>
        </w:rPr>
        <w:t>Bildungslandschafts-A</w:t>
      </w:r>
      <w:r w:rsidRPr="00800977">
        <w:rPr>
          <w:rFonts w:ascii="Arial" w:hAnsi="Arial" w:cs="Arial"/>
          <w:sz w:val="20"/>
          <w:szCs w:val="20"/>
        </w:rPr>
        <w:t xml:space="preserve">ssistenz. Dabei beachtet sie, dass die </w:t>
      </w:r>
      <w:r w:rsidR="00EC2F4A">
        <w:rPr>
          <w:rFonts w:ascii="Arial" w:hAnsi="Arial" w:cs="Arial"/>
          <w:sz w:val="20"/>
          <w:szCs w:val="20"/>
        </w:rPr>
        <w:t>M</w:t>
      </w:r>
      <w:r w:rsidRPr="00800977">
        <w:rPr>
          <w:rFonts w:ascii="Arial" w:hAnsi="Arial" w:cs="Arial"/>
          <w:sz w:val="20"/>
          <w:szCs w:val="20"/>
        </w:rPr>
        <w:t xml:space="preserve">itarbeitenden im Allgemeinen in anderen Funktionen tätig sind und andere organisatorische Verpflichtungen ausserhalb </w:t>
      </w:r>
      <w:r w:rsidR="00EC2F4A">
        <w:rPr>
          <w:rFonts w:ascii="Arial" w:hAnsi="Arial" w:cs="Arial"/>
          <w:sz w:val="20"/>
          <w:szCs w:val="20"/>
        </w:rPr>
        <w:t>der Bildungslandschaften</w:t>
      </w:r>
      <w:r w:rsidRPr="00800977">
        <w:rPr>
          <w:rFonts w:ascii="Arial" w:hAnsi="Arial" w:cs="Arial"/>
          <w:sz w:val="20"/>
          <w:szCs w:val="20"/>
        </w:rPr>
        <w:t xml:space="preserve"> haben. Die </w:t>
      </w:r>
      <w:r w:rsidR="00EC2F4A">
        <w:rPr>
          <w:rFonts w:ascii="Arial" w:hAnsi="Arial" w:cs="Arial"/>
          <w:sz w:val="20"/>
          <w:szCs w:val="20"/>
        </w:rPr>
        <w:t>Koordination</w:t>
      </w:r>
      <w:r w:rsidR="00EC2F4A" w:rsidRPr="00800977">
        <w:rPr>
          <w:rFonts w:ascii="Arial" w:hAnsi="Arial" w:cs="Arial"/>
          <w:sz w:val="20"/>
          <w:szCs w:val="20"/>
        </w:rPr>
        <w:t xml:space="preserve"> </w:t>
      </w:r>
      <w:r w:rsidRPr="00800977">
        <w:rPr>
          <w:rFonts w:ascii="Arial" w:hAnsi="Arial" w:cs="Arial"/>
          <w:sz w:val="20"/>
          <w:szCs w:val="20"/>
        </w:rPr>
        <w:t xml:space="preserve">bespricht die Einsatzmöglichkeiten </w:t>
      </w:r>
      <w:r w:rsidR="00EC2F4A">
        <w:rPr>
          <w:rFonts w:ascii="Arial" w:hAnsi="Arial" w:cs="Arial"/>
          <w:sz w:val="20"/>
          <w:szCs w:val="20"/>
        </w:rPr>
        <w:t xml:space="preserve">in der Bildungslandschaft </w:t>
      </w:r>
      <w:r w:rsidRPr="00800977">
        <w:rPr>
          <w:rFonts w:ascii="Arial" w:hAnsi="Arial" w:cs="Arial"/>
          <w:sz w:val="20"/>
          <w:szCs w:val="20"/>
        </w:rPr>
        <w:t xml:space="preserve">mit jedem </w:t>
      </w:r>
      <w:r w:rsidR="00EC2F4A">
        <w:rPr>
          <w:rFonts w:ascii="Arial" w:hAnsi="Arial" w:cs="Arial"/>
          <w:sz w:val="20"/>
          <w:szCs w:val="20"/>
        </w:rPr>
        <w:t>T</w:t>
      </w:r>
      <w:r w:rsidRPr="00800977">
        <w:rPr>
          <w:rFonts w:ascii="Arial" w:hAnsi="Arial" w:cs="Arial"/>
          <w:sz w:val="20"/>
          <w:szCs w:val="20"/>
        </w:rPr>
        <w:t>eammitglied und verteilt die Aufträge.</w:t>
      </w:r>
    </w:p>
    <w:p w:rsidR="00800977" w:rsidRPr="00800977" w:rsidRDefault="00800977" w:rsidP="00800977">
      <w:pPr>
        <w:spacing w:before="120" w:after="120" w:line="276" w:lineRule="auto"/>
        <w:ind w:right="-7"/>
        <w:rPr>
          <w:rFonts w:ascii="Arial" w:hAnsi="Arial" w:cs="Arial"/>
          <w:sz w:val="20"/>
          <w:szCs w:val="20"/>
        </w:rPr>
      </w:pPr>
      <w:r w:rsidRPr="00800977">
        <w:rPr>
          <w:rFonts w:ascii="Arial" w:hAnsi="Arial" w:cs="Arial"/>
          <w:sz w:val="20"/>
          <w:szCs w:val="20"/>
        </w:rPr>
        <w:t xml:space="preserve">Die Steuergruppe überträgt der </w:t>
      </w:r>
      <w:r w:rsidR="00EC2F4A">
        <w:rPr>
          <w:rFonts w:ascii="Arial" w:hAnsi="Arial" w:cs="Arial"/>
          <w:sz w:val="20"/>
          <w:szCs w:val="20"/>
        </w:rPr>
        <w:t>Koordination</w:t>
      </w:r>
      <w:r w:rsidR="00EC2F4A" w:rsidRPr="00800977">
        <w:rPr>
          <w:rFonts w:ascii="Arial" w:hAnsi="Arial" w:cs="Arial"/>
          <w:sz w:val="20"/>
          <w:szCs w:val="20"/>
        </w:rPr>
        <w:t xml:space="preserve"> </w:t>
      </w:r>
      <w:r w:rsidRPr="00800977">
        <w:rPr>
          <w:rFonts w:ascii="Arial" w:hAnsi="Arial" w:cs="Arial"/>
          <w:sz w:val="20"/>
          <w:szCs w:val="20"/>
        </w:rPr>
        <w:t xml:space="preserve">die zur Durchführung </w:t>
      </w:r>
      <w:r w:rsidR="00EC2F4A">
        <w:rPr>
          <w:rFonts w:ascii="Arial" w:hAnsi="Arial" w:cs="Arial"/>
          <w:sz w:val="20"/>
          <w:szCs w:val="20"/>
        </w:rPr>
        <w:t>der Bildungslandschaft</w:t>
      </w:r>
      <w:r w:rsidRPr="00800977">
        <w:rPr>
          <w:rFonts w:ascii="Arial" w:hAnsi="Arial" w:cs="Arial"/>
          <w:sz w:val="20"/>
          <w:szCs w:val="20"/>
        </w:rPr>
        <w:t xml:space="preserve"> notwendigen finanziellen Kompetenzen. Insbesondere hält sie schriftlich fest, für welche Beträge die </w:t>
      </w:r>
      <w:r w:rsidR="00EC2F4A">
        <w:rPr>
          <w:rFonts w:ascii="Arial" w:hAnsi="Arial" w:cs="Arial"/>
          <w:sz w:val="20"/>
          <w:szCs w:val="20"/>
        </w:rPr>
        <w:t>Koordination</w:t>
      </w:r>
      <w:r w:rsidR="00EC2F4A" w:rsidRPr="00800977">
        <w:rPr>
          <w:rFonts w:ascii="Arial" w:hAnsi="Arial" w:cs="Arial"/>
          <w:sz w:val="20"/>
          <w:szCs w:val="20"/>
        </w:rPr>
        <w:t xml:space="preserve"> </w:t>
      </w:r>
      <w:r w:rsidRPr="00800977">
        <w:rPr>
          <w:rFonts w:ascii="Arial" w:hAnsi="Arial" w:cs="Arial"/>
          <w:sz w:val="20"/>
          <w:szCs w:val="20"/>
        </w:rPr>
        <w:t>verantwortlich ist und wie die Unterschriftsregelung lautet. Auch falls die finanziellen Kompetenzen bei der Steuergruppe verbleiben, muss eine Finanzkompetenzregelung getroffen werden.</w:t>
      </w:r>
    </w:p>
    <w:p w:rsidR="00800977" w:rsidRPr="00800977" w:rsidRDefault="00800977" w:rsidP="00800977">
      <w:pPr>
        <w:spacing w:before="120" w:after="120" w:line="276" w:lineRule="auto"/>
        <w:ind w:right="-7"/>
        <w:rPr>
          <w:rFonts w:ascii="Arial" w:hAnsi="Arial" w:cs="Arial"/>
          <w:sz w:val="20"/>
          <w:szCs w:val="20"/>
        </w:rPr>
      </w:pPr>
      <w:r w:rsidRPr="00800977">
        <w:rPr>
          <w:rFonts w:ascii="Arial" w:hAnsi="Arial" w:cs="Arial"/>
          <w:sz w:val="20"/>
          <w:szCs w:val="20"/>
        </w:rPr>
        <w:t xml:space="preserve">Die </w:t>
      </w:r>
      <w:r w:rsidR="00EC2F4A">
        <w:rPr>
          <w:rFonts w:ascii="Arial" w:hAnsi="Arial" w:cs="Arial"/>
          <w:sz w:val="20"/>
          <w:szCs w:val="20"/>
        </w:rPr>
        <w:t>Koordination</w:t>
      </w:r>
      <w:r w:rsidR="00EC2F4A" w:rsidRPr="00800977">
        <w:rPr>
          <w:rFonts w:ascii="Arial" w:hAnsi="Arial" w:cs="Arial"/>
          <w:sz w:val="20"/>
          <w:szCs w:val="20"/>
        </w:rPr>
        <w:t xml:space="preserve"> </w:t>
      </w:r>
      <w:r w:rsidRPr="00800977">
        <w:rPr>
          <w:rFonts w:ascii="Arial" w:hAnsi="Arial" w:cs="Arial"/>
          <w:sz w:val="20"/>
          <w:szCs w:val="20"/>
        </w:rPr>
        <w:t xml:space="preserve">ist berechtigt, der Steuergruppe Anträge zu stellen und hat ein Recht auf deren Behandlung innert einer Frist, die die Einhaltung der </w:t>
      </w:r>
      <w:r w:rsidR="00EC2F4A">
        <w:rPr>
          <w:rFonts w:ascii="Arial" w:hAnsi="Arial" w:cs="Arial"/>
          <w:sz w:val="20"/>
          <w:szCs w:val="20"/>
        </w:rPr>
        <w:t>T</w:t>
      </w:r>
      <w:r w:rsidRPr="00800977">
        <w:rPr>
          <w:rFonts w:ascii="Arial" w:hAnsi="Arial" w:cs="Arial"/>
          <w:sz w:val="20"/>
          <w:szCs w:val="20"/>
        </w:rPr>
        <w:t>ermine ermöglicht.</w:t>
      </w:r>
    </w:p>
    <w:p w:rsidR="00800977" w:rsidRPr="00800977" w:rsidRDefault="00800977" w:rsidP="00800977">
      <w:pPr>
        <w:spacing w:before="120" w:after="120" w:line="276" w:lineRule="auto"/>
        <w:ind w:right="-7"/>
        <w:rPr>
          <w:rFonts w:ascii="Arial" w:hAnsi="Arial" w:cs="Arial"/>
          <w:sz w:val="20"/>
          <w:szCs w:val="20"/>
        </w:rPr>
      </w:pPr>
      <w:r w:rsidRPr="00800977">
        <w:rPr>
          <w:rFonts w:ascii="Arial" w:hAnsi="Arial" w:cs="Arial"/>
          <w:sz w:val="20"/>
          <w:szCs w:val="20"/>
        </w:rPr>
        <w:t xml:space="preserve">Die </w:t>
      </w:r>
      <w:r w:rsidR="00EC2F4A">
        <w:rPr>
          <w:rFonts w:ascii="Arial" w:hAnsi="Arial" w:cs="Arial"/>
          <w:sz w:val="20"/>
          <w:szCs w:val="20"/>
        </w:rPr>
        <w:t>Koordination</w:t>
      </w:r>
      <w:r w:rsidR="00EC2F4A" w:rsidRPr="00800977">
        <w:rPr>
          <w:rFonts w:ascii="Arial" w:hAnsi="Arial" w:cs="Arial"/>
          <w:sz w:val="20"/>
          <w:szCs w:val="20"/>
        </w:rPr>
        <w:t xml:space="preserve"> </w:t>
      </w:r>
      <w:r w:rsidRPr="00800977">
        <w:rPr>
          <w:rFonts w:ascii="Arial" w:hAnsi="Arial" w:cs="Arial"/>
          <w:sz w:val="20"/>
          <w:szCs w:val="20"/>
        </w:rPr>
        <w:t>kann die Resonanzgruppe einberufen und den Einsatz der Prozessbegleitung mit dieser vereinbaren.</w:t>
      </w:r>
    </w:p>
    <w:p w:rsidR="00800977" w:rsidRPr="00800977" w:rsidRDefault="00800977" w:rsidP="00800977">
      <w:pPr>
        <w:spacing w:before="120" w:after="120" w:line="276" w:lineRule="auto"/>
        <w:ind w:right="-7"/>
        <w:rPr>
          <w:rFonts w:ascii="Arial" w:hAnsi="Arial" w:cs="Arial"/>
          <w:sz w:val="20"/>
          <w:szCs w:val="20"/>
        </w:rPr>
      </w:pPr>
      <w:r w:rsidRPr="00800977">
        <w:rPr>
          <w:rFonts w:ascii="Arial" w:hAnsi="Arial" w:cs="Arial"/>
          <w:sz w:val="20"/>
          <w:szCs w:val="20"/>
        </w:rPr>
        <w:t xml:space="preserve">Die </w:t>
      </w:r>
      <w:r w:rsidR="00EC2F4A">
        <w:rPr>
          <w:rFonts w:ascii="Arial" w:hAnsi="Arial" w:cs="Arial"/>
          <w:sz w:val="20"/>
          <w:szCs w:val="20"/>
        </w:rPr>
        <w:t>Koordination</w:t>
      </w:r>
      <w:r w:rsidR="00EC2F4A" w:rsidRPr="00800977">
        <w:rPr>
          <w:rFonts w:ascii="Arial" w:hAnsi="Arial" w:cs="Arial"/>
          <w:sz w:val="20"/>
          <w:szCs w:val="20"/>
        </w:rPr>
        <w:t xml:space="preserve"> </w:t>
      </w:r>
      <w:r w:rsidRPr="00800977">
        <w:rPr>
          <w:rFonts w:ascii="Arial" w:hAnsi="Arial" w:cs="Arial"/>
          <w:sz w:val="20"/>
          <w:szCs w:val="20"/>
        </w:rPr>
        <w:t xml:space="preserve">hat das Recht, von den </w:t>
      </w:r>
      <w:r w:rsidR="00EC2F4A">
        <w:rPr>
          <w:rFonts w:ascii="Arial" w:hAnsi="Arial" w:cs="Arial"/>
          <w:sz w:val="20"/>
          <w:szCs w:val="20"/>
        </w:rPr>
        <w:t>an der Bildungslandschaft</w:t>
      </w:r>
      <w:r w:rsidRPr="00800977">
        <w:rPr>
          <w:rFonts w:ascii="Arial" w:hAnsi="Arial" w:cs="Arial"/>
          <w:sz w:val="20"/>
          <w:szCs w:val="20"/>
        </w:rPr>
        <w:t xml:space="preserve"> beteiligten Stellen jederzeit – auch ohne Einbezug der jeweils vorgesetzten Stelle – zu allen </w:t>
      </w:r>
      <w:r w:rsidR="00EC2F4A">
        <w:rPr>
          <w:rFonts w:ascii="Arial" w:hAnsi="Arial" w:cs="Arial"/>
          <w:sz w:val="20"/>
          <w:szCs w:val="20"/>
        </w:rPr>
        <w:t>Bildungslandschaft-r</w:t>
      </w:r>
      <w:r w:rsidRPr="00800977">
        <w:rPr>
          <w:rFonts w:ascii="Arial" w:hAnsi="Arial" w:cs="Arial"/>
          <w:sz w:val="20"/>
          <w:szCs w:val="20"/>
        </w:rPr>
        <w:t xml:space="preserve">elevanten Fragen umfassende und verbindliche Informationen einzuholen. </w:t>
      </w:r>
    </w:p>
    <w:p w:rsidR="00800977" w:rsidRPr="00800977" w:rsidRDefault="00800977" w:rsidP="00800977">
      <w:pPr>
        <w:spacing w:before="120" w:after="120" w:line="276" w:lineRule="auto"/>
        <w:ind w:right="-7"/>
        <w:rPr>
          <w:rFonts w:ascii="Arial" w:hAnsi="Arial" w:cs="Arial"/>
          <w:sz w:val="20"/>
          <w:szCs w:val="20"/>
        </w:rPr>
      </w:pPr>
      <w:r w:rsidRPr="00800977">
        <w:rPr>
          <w:rFonts w:ascii="Arial" w:hAnsi="Arial" w:cs="Arial"/>
          <w:sz w:val="20"/>
          <w:szCs w:val="20"/>
        </w:rPr>
        <w:t xml:space="preserve">Die </w:t>
      </w:r>
      <w:r w:rsidR="00EC2F4A">
        <w:rPr>
          <w:rFonts w:ascii="Arial" w:hAnsi="Arial" w:cs="Arial"/>
          <w:sz w:val="20"/>
          <w:szCs w:val="20"/>
        </w:rPr>
        <w:t>Koordination</w:t>
      </w:r>
      <w:r w:rsidR="00EC2F4A" w:rsidRPr="00800977">
        <w:rPr>
          <w:rFonts w:ascii="Arial" w:hAnsi="Arial" w:cs="Arial"/>
          <w:sz w:val="20"/>
          <w:szCs w:val="20"/>
        </w:rPr>
        <w:t xml:space="preserve"> </w:t>
      </w:r>
      <w:r w:rsidRPr="00800977">
        <w:rPr>
          <w:rFonts w:ascii="Arial" w:hAnsi="Arial" w:cs="Arial"/>
          <w:sz w:val="20"/>
          <w:szCs w:val="20"/>
        </w:rPr>
        <w:t xml:space="preserve">trifft alle Entscheidungen im Rahmen der </w:t>
      </w:r>
      <w:r w:rsidR="00EC2F4A">
        <w:rPr>
          <w:rFonts w:ascii="Arial" w:hAnsi="Arial" w:cs="Arial"/>
          <w:sz w:val="20"/>
          <w:szCs w:val="20"/>
        </w:rPr>
        <w:t>Umsetzung der Bildungslandschaft</w:t>
      </w:r>
      <w:r w:rsidRPr="00800977">
        <w:rPr>
          <w:rFonts w:ascii="Arial" w:hAnsi="Arial" w:cs="Arial"/>
          <w:sz w:val="20"/>
          <w:szCs w:val="20"/>
        </w:rPr>
        <w:t>.</w:t>
      </w:r>
    </w:p>
    <w:p w:rsidR="00800977" w:rsidRPr="00800977" w:rsidRDefault="00800977" w:rsidP="00800977">
      <w:pPr>
        <w:pStyle w:val="berschrift3"/>
      </w:pPr>
      <w:r w:rsidRPr="00800977">
        <w:t>Verantwortung</w:t>
      </w:r>
    </w:p>
    <w:p w:rsidR="00800977" w:rsidRPr="00800977" w:rsidRDefault="00800977" w:rsidP="00800977">
      <w:pPr>
        <w:spacing w:before="120" w:after="120" w:line="276" w:lineRule="auto"/>
        <w:ind w:right="-7"/>
        <w:rPr>
          <w:rFonts w:ascii="Arial" w:hAnsi="Arial" w:cs="Arial"/>
          <w:sz w:val="20"/>
          <w:szCs w:val="20"/>
        </w:rPr>
      </w:pPr>
      <w:r w:rsidRPr="00800977">
        <w:rPr>
          <w:rFonts w:ascii="Arial" w:hAnsi="Arial" w:cs="Arial"/>
          <w:sz w:val="20"/>
          <w:szCs w:val="20"/>
        </w:rPr>
        <w:t xml:space="preserve">Die </w:t>
      </w:r>
      <w:r w:rsidR="00EC2F4A">
        <w:rPr>
          <w:rFonts w:ascii="Arial" w:hAnsi="Arial" w:cs="Arial"/>
          <w:sz w:val="20"/>
          <w:szCs w:val="20"/>
        </w:rPr>
        <w:t>Koordination</w:t>
      </w:r>
      <w:r w:rsidR="00EC2F4A" w:rsidRPr="00800977">
        <w:rPr>
          <w:rFonts w:ascii="Arial" w:hAnsi="Arial" w:cs="Arial"/>
          <w:sz w:val="20"/>
          <w:szCs w:val="20"/>
        </w:rPr>
        <w:t xml:space="preserve"> </w:t>
      </w:r>
      <w:r w:rsidRPr="00800977">
        <w:rPr>
          <w:rFonts w:ascii="Arial" w:hAnsi="Arial" w:cs="Arial"/>
          <w:sz w:val="20"/>
          <w:szCs w:val="20"/>
        </w:rPr>
        <w:t xml:space="preserve">führt </w:t>
      </w:r>
      <w:r w:rsidR="00EC2F4A">
        <w:rPr>
          <w:rFonts w:ascii="Arial" w:hAnsi="Arial" w:cs="Arial"/>
          <w:sz w:val="20"/>
          <w:szCs w:val="20"/>
        </w:rPr>
        <w:t>die Bildungslandschaft</w:t>
      </w:r>
      <w:r w:rsidRPr="00800977">
        <w:rPr>
          <w:rFonts w:ascii="Arial" w:hAnsi="Arial" w:cs="Arial"/>
          <w:sz w:val="20"/>
          <w:szCs w:val="20"/>
        </w:rPr>
        <w:t xml:space="preserve"> gemäss </w:t>
      </w:r>
      <w:r w:rsidR="00EC2F4A">
        <w:rPr>
          <w:rFonts w:ascii="Arial" w:hAnsi="Arial" w:cs="Arial"/>
          <w:sz w:val="20"/>
          <w:szCs w:val="20"/>
        </w:rPr>
        <w:t>den Arbeits</w:t>
      </w:r>
      <w:r w:rsidRPr="00800977">
        <w:rPr>
          <w:rFonts w:ascii="Arial" w:hAnsi="Arial" w:cs="Arial"/>
          <w:sz w:val="20"/>
          <w:szCs w:val="20"/>
        </w:rPr>
        <w:t>tgrundlage durch. Insbesondere hält sie Termine und Budgetvorgaben ein.</w:t>
      </w:r>
    </w:p>
    <w:p w:rsidR="00800977" w:rsidRPr="00800977" w:rsidRDefault="00800977" w:rsidP="00800977">
      <w:pPr>
        <w:spacing w:before="120" w:after="120" w:line="276" w:lineRule="auto"/>
        <w:ind w:right="-7"/>
        <w:rPr>
          <w:rFonts w:ascii="Arial" w:hAnsi="Arial" w:cs="Arial"/>
          <w:sz w:val="20"/>
          <w:szCs w:val="20"/>
        </w:rPr>
      </w:pPr>
      <w:r w:rsidRPr="00800977">
        <w:rPr>
          <w:rFonts w:ascii="Arial" w:hAnsi="Arial" w:cs="Arial"/>
          <w:sz w:val="20"/>
          <w:szCs w:val="20"/>
        </w:rPr>
        <w:t>Sie holt Entscheidungen der Steuergruppe rechtzeitig ein.</w:t>
      </w:r>
    </w:p>
    <w:p w:rsidR="00800977" w:rsidRPr="00800977" w:rsidRDefault="00800977" w:rsidP="00800977">
      <w:pPr>
        <w:spacing w:before="120" w:after="120" w:line="276" w:lineRule="auto"/>
        <w:ind w:right="-7"/>
        <w:rPr>
          <w:rFonts w:ascii="Arial" w:hAnsi="Arial" w:cs="Arial"/>
          <w:sz w:val="20"/>
          <w:szCs w:val="20"/>
        </w:rPr>
      </w:pPr>
      <w:r w:rsidRPr="00800977">
        <w:rPr>
          <w:rFonts w:ascii="Arial" w:hAnsi="Arial" w:cs="Arial"/>
          <w:sz w:val="20"/>
          <w:szCs w:val="20"/>
        </w:rPr>
        <w:t xml:space="preserve">Sie stellt sicher, dass die Ziele </w:t>
      </w:r>
      <w:r w:rsidR="00EC2F4A">
        <w:rPr>
          <w:rFonts w:ascii="Arial" w:hAnsi="Arial" w:cs="Arial"/>
          <w:sz w:val="20"/>
          <w:szCs w:val="20"/>
        </w:rPr>
        <w:t>der Bildungslandschaft</w:t>
      </w:r>
      <w:r w:rsidRPr="00800977">
        <w:rPr>
          <w:rFonts w:ascii="Arial" w:hAnsi="Arial" w:cs="Arial"/>
          <w:sz w:val="20"/>
          <w:szCs w:val="20"/>
        </w:rPr>
        <w:t xml:space="preserve"> stets verfolgt werden und beantragt wenn nötig Änderungen der Zielbeschreibungen bei der Steuergruppe.</w:t>
      </w:r>
    </w:p>
    <w:p w:rsidR="00800977" w:rsidRDefault="00800977" w:rsidP="00800977">
      <w:pPr>
        <w:spacing w:before="120" w:after="120" w:line="276" w:lineRule="auto"/>
        <w:ind w:right="-7"/>
        <w:rPr>
          <w:rFonts w:ascii="Arial" w:hAnsi="Arial" w:cs="Arial"/>
          <w:sz w:val="20"/>
          <w:szCs w:val="20"/>
        </w:rPr>
      </w:pPr>
      <w:r w:rsidRPr="00800977">
        <w:rPr>
          <w:rFonts w:ascii="Arial" w:hAnsi="Arial" w:cs="Arial"/>
          <w:sz w:val="20"/>
          <w:szCs w:val="20"/>
        </w:rPr>
        <w:t xml:space="preserve">Sie stellt sicher, dass alle </w:t>
      </w:r>
      <w:r w:rsidR="00EC2F4A">
        <w:rPr>
          <w:rFonts w:ascii="Arial" w:hAnsi="Arial" w:cs="Arial"/>
          <w:sz w:val="20"/>
          <w:szCs w:val="20"/>
        </w:rPr>
        <w:t>an der Bildungslandschaft</w:t>
      </w:r>
      <w:r w:rsidRPr="00800977">
        <w:rPr>
          <w:rFonts w:ascii="Arial" w:hAnsi="Arial" w:cs="Arial"/>
          <w:sz w:val="20"/>
          <w:szCs w:val="20"/>
        </w:rPr>
        <w:t xml:space="preserve"> Beteiligten mit aktuellen Informationen versorgt werden.</w:t>
      </w:r>
    </w:p>
    <w:p w:rsidR="00800977" w:rsidRPr="00800977" w:rsidRDefault="00800977" w:rsidP="00800977">
      <w:pPr>
        <w:spacing w:before="120" w:after="120" w:line="276" w:lineRule="auto"/>
        <w:ind w:right="-7"/>
        <w:rPr>
          <w:rFonts w:ascii="Arial" w:hAnsi="Arial" w:cs="Arial"/>
          <w:sz w:val="20"/>
          <w:szCs w:val="20"/>
        </w:rPr>
      </w:pPr>
    </w:p>
    <w:p w:rsidR="00800977" w:rsidRPr="00800977" w:rsidRDefault="00800977" w:rsidP="00800977">
      <w:pPr>
        <w:spacing w:before="120" w:after="120" w:line="276" w:lineRule="auto"/>
        <w:rPr>
          <w:rFonts w:ascii="Arial" w:hAnsi="Arial" w:cs="Arial"/>
          <w:sz w:val="20"/>
          <w:szCs w:val="20"/>
        </w:rPr>
        <w:sectPr w:rsidR="00800977" w:rsidRPr="00800977" w:rsidSect="00127A16">
          <w:footerReference w:type="default" r:id="rId12"/>
          <w:headerReference w:type="first" r:id="rId13"/>
          <w:pgSz w:w="11901" w:h="16817"/>
          <w:pgMar w:top="1418" w:right="1418" w:bottom="1134" w:left="1418" w:header="709" w:footer="709" w:gutter="0"/>
          <w:cols w:space="708"/>
          <w:titlePg/>
          <w:docGrid w:linePitch="360"/>
        </w:sectPr>
      </w:pPr>
    </w:p>
    <w:p w:rsidR="00800977" w:rsidRPr="00800977" w:rsidRDefault="00800977" w:rsidP="00800977">
      <w:pPr>
        <w:pStyle w:val="berschrift3"/>
        <w:spacing w:before="120" w:line="276" w:lineRule="auto"/>
      </w:pPr>
      <w:r w:rsidRPr="00800977">
        <w:lastRenderedPageBreak/>
        <w:t>Anhang: Arbeitsplan / Pendenzenliste für Arbeitsschritt XXXX</w:t>
      </w:r>
    </w:p>
    <w:p w:rsidR="00800977" w:rsidRPr="00800977" w:rsidRDefault="00800977" w:rsidP="00800977">
      <w:pPr>
        <w:spacing w:before="120" w:after="120" w:line="276" w:lineRule="auto"/>
        <w:rPr>
          <w:rFonts w:ascii="Arial" w:hAnsi="Arial" w:cs="Arial"/>
          <w:sz w:val="20"/>
          <w:szCs w:val="20"/>
        </w:rPr>
      </w:pPr>
    </w:p>
    <w:tbl>
      <w:tblPr>
        <w:tblStyle w:val="Tabellenraster"/>
        <w:tblW w:w="14887" w:type="dxa"/>
        <w:tblInd w:w="108" w:type="dxa"/>
        <w:tblLayout w:type="fixed"/>
        <w:tblLook w:val="04A0" w:firstRow="1" w:lastRow="0" w:firstColumn="1" w:lastColumn="0" w:noHBand="0" w:noVBand="1"/>
      </w:tblPr>
      <w:tblGrid>
        <w:gridCol w:w="1305"/>
        <w:gridCol w:w="3876"/>
        <w:gridCol w:w="4202"/>
        <w:gridCol w:w="2387"/>
        <w:gridCol w:w="1984"/>
        <w:gridCol w:w="1133"/>
      </w:tblGrid>
      <w:tr w:rsidR="00800977" w:rsidRPr="00800977" w:rsidTr="00CF2D8D">
        <w:tc>
          <w:tcPr>
            <w:tcW w:w="1305" w:type="dxa"/>
            <w:shd w:val="clear" w:color="auto" w:fill="BFBFBF" w:themeFill="background1" w:themeFillShade="BF"/>
          </w:tcPr>
          <w:p w:rsidR="00800977" w:rsidRPr="00800977" w:rsidRDefault="00800977" w:rsidP="00800977">
            <w:pPr>
              <w:spacing w:before="120" w:after="120" w:line="276" w:lineRule="auto"/>
              <w:ind w:right="87"/>
              <w:rPr>
                <w:rFonts w:ascii="Arial" w:hAnsi="Arial" w:cs="Arial"/>
                <w:sz w:val="20"/>
                <w:szCs w:val="20"/>
              </w:rPr>
            </w:pPr>
            <w:r w:rsidRPr="00800977">
              <w:rPr>
                <w:rFonts w:ascii="Arial" w:hAnsi="Arial" w:cs="Arial"/>
                <w:sz w:val="20"/>
                <w:szCs w:val="20"/>
              </w:rPr>
              <w:t>Pendenz vom:</w:t>
            </w:r>
          </w:p>
        </w:tc>
        <w:tc>
          <w:tcPr>
            <w:tcW w:w="3876" w:type="dxa"/>
            <w:shd w:val="clear" w:color="auto" w:fill="BFBFBF" w:themeFill="background1" w:themeFillShade="BF"/>
          </w:tcPr>
          <w:p w:rsidR="00800977" w:rsidRPr="00800977" w:rsidRDefault="00800977" w:rsidP="00800977">
            <w:pPr>
              <w:spacing w:before="120" w:after="120" w:line="276" w:lineRule="auto"/>
              <w:rPr>
                <w:rFonts w:ascii="Arial" w:hAnsi="Arial" w:cs="Arial"/>
                <w:sz w:val="20"/>
                <w:szCs w:val="20"/>
              </w:rPr>
            </w:pPr>
            <w:r w:rsidRPr="00800977">
              <w:rPr>
                <w:rFonts w:ascii="Arial" w:hAnsi="Arial" w:cs="Arial"/>
                <w:sz w:val="20"/>
                <w:szCs w:val="20"/>
              </w:rPr>
              <w:t>Aktivität</w:t>
            </w:r>
          </w:p>
        </w:tc>
        <w:tc>
          <w:tcPr>
            <w:tcW w:w="4202" w:type="dxa"/>
            <w:shd w:val="clear" w:color="auto" w:fill="BFBFBF" w:themeFill="background1" w:themeFillShade="BF"/>
          </w:tcPr>
          <w:p w:rsidR="00800977" w:rsidRPr="00800977" w:rsidRDefault="00800977" w:rsidP="00800977">
            <w:pPr>
              <w:spacing w:before="120" w:after="120" w:line="276" w:lineRule="auto"/>
              <w:ind w:right="21"/>
              <w:rPr>
                <w:rFonts w:ascii="Arial" w:hAnsi="Arial" w:cs="Arial"/>
                <w:sz w:val="20"/>
                <w:szCs w:val="20"/>
              </w:rPr>
            </w:pPr>
            <w:r w:rsidRPr="00800977">
              <w:rPr>
                <w:rFonts w:ascii="Arial" w:hAnsi="Arial" w:cs="Arial"/>
                <w:sz w:val="20"/>
                <w:szCs w:val="20"/>
              </w:rPr>
              <w:t>Indikator für Zielerreichung (Resultat, Lieferobjekt)</w:t>
            </w:r>
          </w:p>
        </w:tc>
        <w:tc>
          <w:tcPr>
            <w:tcW w:w="2387" w:type="dxa"/>
            <w:shd w:val="clear" w:color="auto" w:fill="BFBFBF" w:themeFill="background1" w:themeFillShade="BF"/>
          </w:tcPr>
          <w:p w:rsidR="00800977" w:rsidRPr="00800977" w:rsidRDefault="00800977" w:rsidP="00800977">
            <w:pPr>
              <w:spacing w:before="120" w:after="120" w:line="276" w:lineRule="auto"/>
              <w:ind w:right="-2"/>
              <w:rPr>
                <w:rFonts w:ascii="Arial" w:hAnsi="Arial" w:cs="Arial"/>
                <w:sz w:val="20"/>
                <w:szCs w:val="20"/>
              </w:rPr>
            </w:pPr>
            <w:r w:rsidRPr="00800977">
              <w:rPr>
                <w:rFonts w:ascii="Arial" w:hAnsi="Arial" w:cs="Arial"/>
                <w:sz w:val="20"/>
                <w:szCs w:val="20"/>
              </w:rPr>
              <w:t>Beteiligte, Mittel, Methoden</w:t>
            </w:r>
          </w:p>
        </w:tc>
        <w:tc>
          <w:tcPr>
            <w:tcW w:w="1984" w:type="dxa"/>
            <w:shd w:val="clear" w:color="auto" w:fill="BFBFBF" w:themeFill="background1" w:themeFillShade="BF"/>
          </w:tcPr>
          <w:p w:rsidR="00800977" w:rsidRPr="00800977" w:rsidRDefault="00800977" w:rsidP="00800977">
            <w:pPr>
              <w:spacing w:before="120" w:after="120" w:line="276" w:lineRule="auto"/>
              <w:rPr>
                <w:rFonts w:ascii="Arial" w:hAnsi="Arial" w:cs="Arial"/>
                <w:sz w:val="20"/>
                <w:szCs w:val="20"/>
              </w:rPr>
            </w:pPr>
            <w:r w:rsidRPr="00800977">
              <w:rPr>
                <w:rFonts w:ascii="Arial" w:hAnsi="Arial" w:cs="Arial"/>
                <w:sz w:val="20"/>
                <w:szCs w:val="20"/>
              </w:rPr>
              <w:t>Verantwortung</w:t>
            </w:r>
          </w:p>
        </w:tc>
        <w:tc>
          <w:tcPr>
            <w:tcW w:w="1133" w:type="dxa"/>
            <w:shd w:val="clear" w:color="auto" w:fill="BFBFBF" w:themeFill="background1" w:themeFillShade="BF"/>
          </w:tcPr>
          <w:p w:rsidR="00800977" w:rsidRPr="00800977" w:rsidRDefault="00800977" w:rsidP="00800977">
            <w:pPr>
              <w:spacing w:before="120" w:after="120" w:line="276" w:lineRule="auto"/>
              <w:ind w:right="35"/>
              <w:rPr>
                <w:rFonts w:ascii="Arial" w:hAnsi="Arial" w:cs="Arial"/>
                <w:sz w:val="20"/>
                <w:szCs w:val="20"/>
              </w:rPr>
            </w:pPr>
            <w:r w:rsidRPr="00800977">
              <w:rPr>
                <w:rFonts w:ascii="Arial" w:hAnsi="Arial" w:cs="Arial"/>
                <w:sz w:val="20"/>
                <w:szCs w:val="20"/>
              </w:rPr>
              <w:t>Termin</w:t>
            </w:r>
          </w:p>
        </w:tc>
      </w:tr>
      <w:tr w:rsidR="00800977" w:rsidRPr="00800977" w:rsidTr="00CF2D8D">
        <w:tc>
          <w:tcPr>
            <w:tcW w:w="1305" w:type="dxa"/>
          </w:tcPr>
          <w:p w:rsidR="00800977" w:rsidRPr="00800977" w:rsidRDefault="00800977" w:rsidP="00800977">
            <w:pPr>
              <w:spacing w:before="120" w:after="120" w:line="276" w:lineRule="auto"/>
              <w:rPr>
                <w:rFonts w:ascii="Arial" w:hAnsi="Arial" w:cs="Arial"/>
                <w:sz w:val="20"/>
                <w:szCs w:val="20"/>
              </w:rPr>
            </w:pPr>
          </w:p>
        </w:tc>
        <w:tc>
          <w:tcPr>
            <w:tcW w:w="3876" w:type="dxa"/>
          </w:tcPr>
          <w:p w:rsidR="00800977" w:rsidRPr="00800977" w:rsidRDefault="00800977" w:rsidP="00800977">
            <w:pPr>
              <w:spacing w:before="120" w:after="120" w:line="276" w:lineRule="auto"/>
              <w:rPr>
                <w:rFonts w:ascii="Arial" w:hAnsi="Arial" w:cs="Arial"/>
                <w:sz w:val="20"/>
                <w:szCs w:val="20"/>
              </w:rPr>
            </w:pPr>
          </w:p>
        </w:tc>
        <w:tc>
          <w:tcPr>
            <w:tcW w:w="4202" w:type="dxa"/>
          </w:tcPr>
          <w:p w:rsidR="00800977" w:rsidRPr="00800977" w:rsidRDefault="00800977" w:rsidP="00800977">
            <w:pPr>
              <w:spacing w:before="120" w:after="120" w:line="276" w:lineRule="auto"/>
              <w:ind w:right="21"/>
              <w:rPr>
                <w:rFonts w:ascii="Arial" w:hAnsi="Arial" w:cs="Arial"/>
                <w:sz w:val="20"/>
                <w:szCs w:val="20"/>
              </w:rPr>
            </w:pPr>
          </w:p>
        </w:tc>
        <w:tc>
          <w:tcPr>
            <w:tcW w:w="2387" w:type="dxa"/>
          </w:tcPr>
          <w:p w:rsidR="00800977" w:rsidRPr="00800977" w:rsidRDefault="00800977" w:rsidP="00800977">
            <w:pPr>
              <w:spacing w:before="120" w:after="120" w:line="276" w:lineRule="auto"/>
              <w:ind w:right="-2"/>
              <w:rPr>
                <w:rFonts w:ascii="Arial" w:hAnsi="Arial" w:cs="Arial"/>
                <w:sz w:val="20"/>
                <w:szCs w:val="20"/>
              </w:rPr>
            </w:pPr>
          </w:p>
        </w:tc>
        <w:tc>
          <w:tcPr>
            <w:tcW w:w="1984" w:type="dxa"/>
          </w:tcPr>
          <w:p w:rsidR="00800977" w:rsidRPr="00800977" w:rsidRDefault="00800977" w:rsidP="00800977">
            <w:pPr>
              <w:spacing w:before="120" w:after="120" w:line="276" w:lineRule="auto"/>
              <w:rPr>
                <w:rFonts w:ascii="Arial" w:hAnsi="Arial" w:cs="Arial"/>
                <w:sz w:val="20"/>
                <w:szCs w:val="20"/>
              </w:rPr>
            </w:pPr>
          </w:p>
        </w:tc>
        <w:tc>
          <w:tcPr>
            <w:tcW w:w="1133" w:type="dxa"/>
          </w:tcPr>
          <w:p w:rsidR="00800977" w:rsidRPr="00800977" w:rsidRDefault="00800977" w:rsidP="00800977">
            <w:pPr>
              <w:spacing w:before="120" w:after="120" w:line="276" w:lineRule="auto"/>
              <w:ind w:right="35"/>
              <w:rPr>
                <w:rFonts w:ascii="Arial" w:hAnsi="Arial" w:cs="Arial"/>
                <w:sz w:val="20"/>
                <w:szCs w:val="20"/>
              </w:rPr>
            </w:pPr>
          </w:p>
        </w:tc>
      </w:tr>
      <w:tr w:rsidR="00800977" w:rsidRPr="00800977" w:rsidTr="00CF2D8D">
        <w:tc>
          <w:tcPr>
            <w:tcW w:w="1305" w:type="dxa"/>
          </w:tcPr>
          <w:p w:rsidR="00800977" w:rsidRPr="00800977" w:rsidRDefault="00800977" w:rsidP="00800977">
            <w:pPr>
              <w:spacing w:before="120" w:after="120" w:line="276" w:lineRule="auto"/>
              <w:rPr>
                <w:rFonts w:ascii="Arial" w:hAnsi="Arial" w:cs="Arial"/>
                <w:sz w:val="20"/>
                <w:szCs w:val="20"/>
              </w:rPr>
            </w:pPr>
          </w:p>
        </w:tc>
        <w:tc>
          <w:tcPr>
            <w:tcW w:w="3876" w:type="dxa"/>
          </w:tcPr>
          <w:p w:rsidR="00800977" w:rsidRPr="00800977" w:rsidRDefault="00800977" w:rsidP="00800977">
            <w:pPr>
              <w:spacing w:before="120" w:after="120" w:line="276" w:lineRule="auto"/>
              <w:rPr>
                <w:rFonts w:ascii="Arial" w:hAnsi="Arial" w:cs="Arial"/>
                <w:sz w:val="20"/>
                <w:szCs w:val="20"/>
              </w:rPr>
            </w:pPr>
          </w:p>
        </w:tc>
        <w:tc>
          <w:tcPr>
            <w:tcW w:w="4202" w:type="dxa"/>
          </w:tcPr>
          <w:p w:rsidR="00800977" w:rsidRPr="00800977" w:rsidRDefault="00800977" w:rsidP="00800977">
            <w:pPr>
              <w:spacing w:before="120" w:after="120" w:line="276" w:lineRule="auto"/>
              <w:ind w:right="21"/>
              <w:rPr>
                <w:rFonts w:ascii="Arial" w:hAnsi="Arial" w:cs="Arial"/>
                <w:sz w:val="20"/>
                <w:szCs w:val="20"/>
              </w:rPr>
            </w:pPr>
          </w:p>
        </w:tc>
        <w:tc>
          <w:tcPr>
            <w:tcW w:w="2387" w:type="dxa"/>
          </w:tcPr>
          <w:p w:rsidR="00800977" w:rsidRPr="00800977" w:rsidRDefault="00800977" w:rsidP="00800977">
            <w:pPr>
              <w:spacing w:before="120" w:after="120" w:line="276" w:lineRule="auto"/>
              <w:ind w:right="-2"/>
              <w:rPr>
                <w:rFonts w:ascii="Arial" w:hAnsi="Arial" w:cs="Arial"/>
                <w:sz w:val="20"/>
                <w:szCs w:val="20"/>
              </w:rPr>
            </w:pPr>
          </w:p>
        </w:tc>
        <w:tc>
          <w:tcPr>
            <w:tcW w:w="1984" w:type="dxa"/>
          </w:tcPr>
          <w:p w:rsidR="00800977" w:rsidRPr="00800977" w:rsidRDefault="00800977" w:rsidP="00800977">
            <w:pPr>
              <w:spacing w:before="120" w:after="120" w:line="276" w:lineRule="auto"/>
              <w:rPr>
                <w:rFonts w:ascii="Arial" w:hAnsi="Arial" w:cs="Arial"/>
                <w:sz w:val="20"/>
                <w:szCs w:val="20"/>
              </w:rPr>
            </w:pPr>
          </w:p>
        </w:tc>
        <w:tc>
          <w:tcPr>
            <w:tcW w:w="1133" w:type="dxa"/>
          </w:tcPr>
          <w:p w:rsidR="00800977" w:rsidRPr="00800977" w:rsidRDefault="00800977" w:rsidP="00800977">
            <w:pPr>
              <w:spacing w:before="120" w:after="120" w:line="276" w:lineRule="auto"/>
              <w:ind w:right="35"/>
              <w:rPr>
                <w:rFonts w:ascii="Arial" w:hAnsi="Arial" w:cs="Arial"/>
                <w:sz w:val="20"/>
                <w:szCs w:val="20"/>
              </w:rPr>
            </w:pPr>
          </w:p>
        </w:tc>
      </w:tr>
      <w:tr w:rsidR="00800977" w:rsidRPr="00800977" w:rsidTr="00CF2D8D">
        <w:tc>
          <w:tcPr>
            <w:tcW w:w="1305" w:type="dxa"/>
          </w:tcPr>
          <w:p w:rsidR="00800977" w:rsidRPr="00800977" w:rsidRDefault="00800977" w:rsidP="00800977">
            <w:pPr>
              <w:spacing w:before="120" w:after="120" w:line="276" w:lineRule="auto"/>
              <w:rPr>
                <w:rFonts w:ascii="Arial" w:hAnsi="Arial" w:cs="Arial"/>
                <w:sz w:val="20"/>
                <w:szCs w:val="20"/>
              </w:rPr>
            </w:pPr>
          </w:p>
        </w:tc>
        <w:tc>
          <w:tcPr>
            <w:tcW w:w="3876" w:type="dxa"/>
          </w:tcPr>
          <w:p w:rsidR="00800977" w:rsidRPr="00800977" w:rsidRDefault="00800977" w:rsidP="00800977">
            <w:pPr>
              <w:spacing w:before="120" w:after="120" w:line="276" w:lineRule="auto"/>
              <w:rPr>
                <w:rFonts w:ascii="Arial" w:hAnsi="Arial" w:cs="Arial"/>
                <w:sz w:val="20"/>
                <w:szCs w:val="20"/>
              </w:rPr>
            </w:pPr>
          </w:p>
        </w:tc>
        <w:tc>
          <w:tcPr>
            <w:tcW w:w="4202" w:type="dxa"/>
          </w:tcPr>
          <w:p w:rsidR="00800977" w:rsidRPr="00800977" w:rsidRDefault="00800977" w:rsidP="00800977">
            <w:pPr>
              <w:spacing w:before="120" w:after="120" w:line="276" w:lineRule="auto"/>
              <w:ind w:right="21"/>
              <w:rPr>
                <w:rFonts w:ascii="Arial" w:hAnsi="Arial" w:cs="Arial"/>
                <w:sz w:val="20"/>
                <w:szCs w:val="20"/>
              </w:rPr>
            </w:pPr>
          </w:p>
        </w:tc>
        <w:tc>
          <w:tcPr>
            <w:tcW w:w="2387" w:type="dxa"/>
          </w:tcPr>
          <w:p w:rsidR="00800977" w:rsidRPr="00800977" w:rsidRDefault="00800977" w:rsidP="00800977">
            <w:pPr>
              <w:spacing w:before="120" w:after="120" w:line="276" w:lineRule="auto"/>
              <w:ind w:right="-2"/>
              <w:rPr>
                <w:rFonts w:ascii="Arial" w:hAnsi="Arial" w:cs="Arial"/>
                <w:sz w:val="20"/>
                <w:szCs w:val="20"/>
              </w:rPr>
            </w:pPr>
          </w:p>
        </w:tc>
        <w:tc>
          <w:tcPr>
            <w:tcW w:w="1984" w:type="dxa"/>
          </w:tcPr>
          <w:p w:rsidR="00800977" w:rsidRPr="00800977" w:rsidRDefault="00800977" w:rsidP="00800977">
            <w:pPr>
              <w:spacing w:before="120" w:after="120" w:line="276" w:lineRule="auto"/>
              <w:rPr>
                <w:rFonts w:ascii="Arial" w:hAnsi="Arial" w:cs="Arial"/>
                <w:sz w:val="20"/>
                <w:szCs w:val="20"/>
              </w:rPr>
            </w:pPr>
          </w:p>
        </w:tc>
        <w:tc>
          <w:tcPr>
            <w:tcW w:w="1133" w:type="dxa"/>
          </w:tcPr>
          <w:p w:rsidR="00800977" w:rsidRPr="00800977" w:rsidRDefault="00800977" w:rsidP="00800977">
            <w:pPr>
              <w:spacing w:before="120" w:after="120" w:line="276" w:lineRule="auto"/>
              <w:ind w:right="35"/>
              <w:rPr>
                <w:rFonts w:ascii="Arial" w:hAnsi="Arial" w:cs="Arial"/>
                <w:sz w:val="20"/>
                <w:szCs w:val="20"/>
              </w:rPr>
            </w:pPr>
          </w:p>
        </w:tc>
      </w:tr>
    </w:tbl>
    <w:p w:rsidR="00800977" w:rsidRPr="00800977" w:rsidRDefault="00800977" w:rsidP="00800977">
      <w:pPr>
        <w:spacing w:before="120" w:after="120" w:line="276" w:lineRule="auto"/>
        <w:rPr>
          <w:rFonts w:ascii="Arial" w:hAnsi="Arial" w:cs="Arial"/>
          <w:sz w:val="20"/>
          <w:szCs w:val="20"/>
        </w:rPr>
      </w:pPr>
    </w:p>
    <w:p w:rsidR="00800977" w:rsidRPr="00800977" w:rsidRDefault="00800977" w:rsidP="00800977">
      <w:pPr>
        <w:spacing w:before="120" w:after="120" w:line="276" w:lineRule="auto"/>
        <w:rPr>
          <w:rFonts w:ascii="Arial" w:hAnsi="Arial" w:cs="Arial"/>
          <w:sz w:val="20"/>
          <w:szCs w:val="20"/>
        </w:rPr>
      </w:pPr>
    </w:p>
    <w:p w:rsidR="00C92938" w:rsidRPr="00800977" w:rsidRDefault="00C92938" w:rsidP="00800977">
      <w:pPr>
        <w:spacing w:before="120" w:after="120" w:line="276" w:lineRule="auto"/>
        <w:rPr>
          <w:sz w:val="20"/>
          <w:szCs w:val="20"/>
        </w:rPr>
      </w:pPr>
    </w:p>
    <w:sectPr w:rsidR="00C92938" w:rsidRPr="00800977" w:rsidSect="00800977">
      <w:headerReference w:type="default" r:id="rId14"/>
      <w:headerReference w:type="first" r:id="rId15"/>
      <w:pgSz w:w="16840" w:h="11900" w:orient="landscape"/>
      <w:pgMar w:top="1417" w:right="1134"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124C" w:rsidRDefault="00F4124C" w:rsidP="00C92938">
      <w:r>
        <w:separator/>
      </w:r>
    </w:p>
  </w:endnote>
  <w:endnote w:type="continuationSeparator" w:id="0">
    <w:p w:rsidR="00F4124C" w:rsidRDefault="00F4124C" w:rsidP="00C929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0977" w:rsidRPr="0082251F" w:rsidRDefault="00800977" w:rsidP="00127A16">
    <w:pPr>
      <w:tabs>
        <w:tab w:val="decimal" w:pos="5103"/>
        <w:tab w:val="right" w:pos="9639"/>
      </w:tabs>
      <w:ind w:right="-7"/>
      <w:rPr>
        <w:rFonts w:ascii="Arial" w:hAnsi="Arial" w:cs="Arial"/>
        <w:color w:val="808080" w:themeColor="background1" w:themeShade="80"/>
        <w:sz w:val="18"/>
        <w:szCs w:val="18"/>
      </w:rPr>
    </w:pPr>
    <w:r w:rsidRPr="0082251F">
      <w:rPr>
        <w:rFonts w:ascii="Arial" w:hAnsi="Arial" w:cs="Arial"/>
        <w:color w:val="808080" w:themeColor="background1" w:themeShade="80"/>
        <w:sz w:val="18"/>
        <w:szCs w:val="18"/>
      </w:rPr>
      <w:fldChar w:fldCharType="begin"/>
    </w:r>
    <w:r w:rsidRPr="0082251F">
      <w:rPr>
        <w:rFonts w:ascii="Arial" w:hAnsi="Arial" w:cs="Arial"/>
        <w:color w:val="808080" w:themeColor="background1" w:themeShade="80"/>
        <w:sz w:val="18"/>
        <w:szCs w:val="18"/>
      </w:rPr>
      <w:instrText xml:space="preserve"> FILENAME  \* MERGEFORMAT </w:instrText>
    </w:r>
    <w:r w:rsidRPr="0082251F">
      <w:rPr>
        <w:rFonts w:ascii="Arial" w:hAnsi="Arial" w:cs="Arial"/>
        <w:color w:val="808080" w:themeColor="background1" w:themeShade="80"/>
        <w:sz w:val="18"/>
        <w:szCs w:val="18"/>
      </w:rPr>
      <w:fldChar w:fldCharType="separate"/>
    </w:r>
    <w:r w:rsidR="00E8141B">
      <w:rPr>
        <w:rFonts w:ascii="Arial" w:hAnsi="Arial" w:cs="Arial"/>
        <w:noProof/>
        <w:color w:val="808080" w:themeColor="background1" w:themeShade="80"/>
        <w:sz w:val="18"/>
        <w:szCs w:val="18"/>
      </w:rPr>
      <w:t>2.3_Muster_Stellenbeschrieb.docx</w:t>
    </w:r>
    <w:r w:rsidRPr="0082251F">
      <w:rPr>
        <w:rFonts w:ascii="Arial" w:hAnsi="Arial" w:cs="Arial"/>
        <w:noProof/>
        <w:color w:val="808080" w:themeColor="background1" w:themeShade="80"/>
        <w:sz w:val="18"/>
        <w:szCs w:val="18"/>
      </w:rPr>
      <w:fldChar w:fldCharType="end"/>
    </w:r>
    <w:r>
      <w:rPr>
        <w:rFonts w:ascii="Arial" w:hAnsi="Arial" w:cs="Arial"/>
        <w:noProof/>
        <w:color w:val="808080" w:themeColor="background1" w:themeShade="80"/>
        <w:sz w:val="18"/>
        <w:szCs w:val="18"/>
      </w:rPr>
      <w:tab/>
    </w:r>
    <w:r w:rsidRPr="0082251F">
      <w:rPr>
        <w:rFonts w:ascii="Arial" w:hAnsi="Arial" w:cs="Arial"/>
        <w:color w:val="808080" w:themeColor="background1" w:themeShade="80"/>
        <w:sz w:val="18"/>
        <w:szCs w:val="18"/>
      </w:rPr>
      <w:tab/>
    </w:r>
    <w:r w:rsidRPr="0082251F">
      <w:rPr>
        <w:rFonts w:ascii="Arial" w:hAnsi="Arial" w:cs="Arial"/>
        <w:color w:val="808080" w:themeColor="background1" w:themeShade="80"/>
        <w:sz w:val="18"/>
        <w:szCs w:val="18"/>
      </w:rPr>
      <w:fldChar w:fldCharType="begin"/>
    </w:r>
    <w:r w:rsidRPr="0082251F">
      <w:rPr>
        <w:rFonts w:ascii="Arial" w:hAnsi="Arial" w:cs="Arial"/>
        <w:color w:val="808080" w:themeColor="background1" w:themeShade="80"/>
        <w:sz w:val="18"/>
        <w:szCs w:val="18"/>
      </w:rPr>
      <w:instrText xml:space="preserve"> IF </w:instrText>
    </w:r>
    <w:r w:rsidRPr="0082251F">
      <w:rPr>
        <w:rFonts w:ascii="Arial" w:hAnsi="Arial" w:cs="Arial"/>
        <w:color w:val="808080" w:themeColor="background1" w:themeShade="80"/>
        <w:sz w:val="18"/>
        <w:szCs w:val="18"/>
      </w:rPr>
      <w:fldChar w:fldCharType="begin"/>
    </w:r>
    <w:r w:rsidRPr="0082251F">
      <w:rPr>
        <w:rFonts w:ascii="Arial" w:hAnsi="Arial" w:cs="Arial"/>
        <w:color w:val="808080" w:themeColor="background1" w:themeShade="80"/>
        <w:sz w:val="18"/>
        <w:szCs w:val="18"/>
      </w:rPr>
      <w:instrText xml:space="preserve"> NUMPAGES </w:instrText>
    </w:r>
    <w:r w:rsidRPr="0082251F">
      <w:rPr>
        <w:rFonts w:ascii="Arial" w:hAnsi="Arial" w:cs="Arial"/>
        <w:color w:val="808080" w:themeColor="background1" w:themeShade="80"/>
        <w:sz w:val="18"/>
        <w:szCs w:val="18"/>
      </w:rPr>
      <w:fldChar w:fldCharType="separate"/>
    </w:r>
    <w:r w:rsidR="000A5017">
      <w:rPr>
        <w:rFonts w:ascii="Arial" w:hAnsi="Arial" w:cs="Arial"/>
        <w:noProof/>
        <w:color w:val="808080" w:themeColor="background1" w:themeShade="80"/>
        <w:sz w:val="18"/>
        <w:szCs w:val="18"/>
      </w:rPr>
      <w:instrText>5</w:instrText>
    </w:r>
    <w:r w:rsidRPr="0082251F">
      <w:rPr>
        <w:rFonts w:ascii="Arial" w:hAnsi="Arial" w:cs="Arial"/>
        <w:color w:val="808080" w:themeColor="background1" w:themeShade="80"/>
        <w:sz w:val="18"/>
        <w:szCs w:val="18"/>
      </w:rPr>
      <w:fldChar w:fldCharType="end"/>
    </w:r>
    <w:r w:rsidRPr="0082251F">
      <w:rPr>
        <w:rFonts w:ascii="Arial" w:hAnsi="Arial" w:cs="Arial"/>
        <w:color w:val="808080" w:themeColor="background1" w:themeShade="80"/>
        <w:sz w:val="18"/>
        <w:szCs w:val="18"/>
      </w:rPr>
      <w:instrText xml:space="preserve"> &gt; 1"Seite </w:instrText>
    </w:r>
    <w:r w:rsidRPr="0082251F">
      <w:rPr>
        <w:rFonts w:ascii="Arial" w:hAnsi="Arial" w:cs="Arial"/>
        <w:color w:val="808080" w:themeColor="background1" w:themeShade="80"/>
        <w:sz w:val="18"/>
        <w:szCs w:val="18"/>
      </w:rPr>
      <w:fldChar w:fldCharType="begin"/>
    </w:r>
    <w:r w:rsidRPr="0082251F">
      <w:rPr>
        <w:rFonts w:ascii="Arial" w:hAnsi="Arial" w:cs="Arial"/>
        <w:color w:val="808080" w:themeColor="background1" w:themeShade="80"/>
        <w:sz w:val="18"/>
        <w:szCs w:val="18"/>
      </w:rPr>
      <w:instrText xml:space="preserve"> PAGE </w:instrText>
    </w:r>
    <w:r w:rsidRPr="0082251F">
      <w:rPr>
        <w:rFonts w:ascii="Arial" w:hAnsi="Arial" w:cs="Arial"/>
        <w:color w:val="808080" w:themeColor="background1" w:themeShade="80"/>
        <w:sz w:val="18"/>
        <w:szCs w:val="18"/>
      </w:rPr>
      <w:fldChar w:fldCharType="separate"/>
    </w:r>
    <w:r w:rsidR="000A5017">
      <w:rPr>
        <w:rFonts w:ascii="Arial" w:hAnsi="Arial" w:cs="Arial"/>
        <w:noProof/>
        <w:color w:val="808080" w:themeColor="background1" w:themeShade="80"/>
        <w:sz w:val="18"/>
        <w:szCs w:val="18"/>
      </w:rPr>
      <w:instrText>2</w:instrText>
    </w:r>
    <w:r w:rsidRPr="0082251F">
      <w:rPr>
        <w:rFonts w:ascii="Arial" w:hAnsi="Arial" w:cs="Arial"/>
        <w:color w:val="808080" w:themeColor="background1" w:themeShade="80"/>
        <w:sz w:val="18"/>
        <w:szCs w:val="18"/>
      </w:rPr>
      <w:fldChar w:fldCharType="end"/>
    </w:r>
    <w:r w:rsidRPr="0082251F">
      <w:rPr>
        <w:rFonts w:ascii="Arial" w:hAnsi="Arial" w:cs="Arial"/>
        <w:color w:val="808080" w:themeColor="background1" w:themeShade="80"/>
        <w:sz w:val="18"/>
        <w:szCs w:val="18"/>
      </w:rPr>
      <w:instrText xml:space="preserve"> von </w:instrText>
    </w:r>
    <w:r w:rsidRPr="0082251F">
      <w:rPr>
        <w:rFonts w:ascii="Arial" w:hAnsi="Arial" w:cs="Arial"/>
        <w:color w:val="808080" w:themeColor="background1" w:themeShade="80"/>
        <w:sz w:val="18"/>
        <w:szCs w:val="18"/>
      </w:rPr>
      <w:fldChar w:fldCharType="begin"/>
    </w:r>
    <w:r w:rsidRPr="0082251F">
      <w:rPr>
        <w:rFonts w:ascii="Arial" w:hAnsi="Arial" w:cs="Arial"/>
        <w:color w:val="808080" w:themeColor="background1" w:themeShade="80"/>
        <w:sz w:val="18"/>
        <w:szCs w:val="18"/>
      </w:rPr>
      <w:instrText xml:space="preserve"> NUMPAGES </w:instrText>
    </w:r>
    <w:r w:rsidRPr="0082251F">
      <w:rPr>
        <w:rFonts w:ascii="Arial" w:hAnsi="Arial" w:cs="Arial"/>
        <w:color w:val="808080" w:themeColor="background1" w:themeShade="80"/>
        <w:sz w:val="18"/>
        <w:szCs w:val="18"/>
      </w:rPr>
      <w:fldChar w:fldCharType="separate"/>
    </w:r>
    <w:r w:rsidR="000A5017">
      <w:rPr>
        <w:rFonts w:ascii="Arial" w:hAnsi="Arial" w:cs="Arial"/>
        <w:noProof/>
        <w:color w:val="808080" w:themeColor="background1" w:themeShade="80"/>
        <w:sz w:val="18"/>
        <w:szCs w:val="18"/>
      </w:rPr>
      <w:instrText>5</w:instrText>
    </w:r>
    <w:r w:rsidRPr="0082251F">
      <w:rPr>
        <w:rFonts w:ascii="Arial" w:hAnsi="Arial" w:cs="Arial"/>
        <w:color w:val="808080" w:themeColor="background1" w:themeShade="80"/>
        <w:sz w:val="18"/>
        <w:szCs w:val="18"/>
      </w:rPr>
      <w:fldChar w:fldCharType="end"/>
    </w:r>
    <w:r w:rsidRPr="0082251F">
      <w:rPr>
        <w:rFonts w:ascii="Arial" w:hAnsi="Arial" w:cs="Arial"/>
        <w:color w:val="808080" w:themeColor="background1" w:themeShade="80"/>
        <w:sz w:val="18"/>
        <w:szCs w:val="18"/>
      </w:rPr>
      <w:instrText xml:space="preserve">" ""  </w:instrText>
    </w:r>
    <w:r w:rsidRPr="0082251F">
      <w:rPr>
        <w:rFonts w:ascii="Arial" w:hAnsi="Arial" w:cs="Arial"/>
        <w:color w:val="808080" w:themeColor="background1" w:themeShade="80"/>
        <w:sz w:val="18"/>
        <w:szCs w:val="18"/>
      </w:rPr>
      <w:fldChar w:fldCharType="separate"/>
    </w:r>
    <w:r w:rsidR="000A5017" w:rsidRPr="0082251F">
      <w:rPr>
        <w:rFonts w:ascii="Arial" w:hAnsi="Arial" w:cs="Arial"/>
        <w:noProof/>
        <w:color w:val="808080" w:themeColor="background1" w:themeShade="80"/>
        <w:sz w:val="18"/>
        <w:szCs w:val="18"/>
      </w:rPr>
      <w:t xml:space="preserve">Seite </w:t>
    </w:r>
    <w:r w:rsidR="000A5017">
      <w:rPr>
        <w:rFonts w:ascii="Arial" w:hAnsi="Arial" w:cs="Arial"/>
        <w:noProof/>
        <w:color w:val="808080" w:themeColor="background1" w:themeShade="80"/>
        <w:sz w:val="18"/>
        <w:szCs w:val="18"/>
      </w:rPr>
      <w:t>2</w:t>
    </w:r>
    <w:r w:rsidR="000A5017" w:rsidRPr="0082251F">
      <w:rPr>
        <w:rFonts w:ascii="Arial" w:hAnsi="Arial" w:cs="Arial"/>
        <w:noProof/>
        <w:color w:val="808080" w:themeColor="background1" w:themeShade="80"/>
        <w:sz w:val="18"/>
        <w:szCs w:val="18"/>
      </w:rPr>
      <w:t xml:space="preserve"> von </w:t>
    </w:r>
    <w:r w:rsidR="000A5017">
      <w:rPr>
        <w:rFonts w:ascii="Arial" w:hAnsi="Arial" w:cs="Arial"/>
        <w:noProof/>
        <w:color w:val="808080" w:themeColor="background1" w:themeShade="80"/>
        <w:sz w:val="18"/>
        <w:szCs w:val="18"/>
      </w:rPr>
      <w:t>5</w:t>
    </w:r>
    <w:r w:rsidRPr="0082251F">
      <w:rPr>
        <w:rFonts w:ascii="Arial" w:hAnsi="Arial" w:cs="Arial"/>
        <w:color w:val="808080" w:themeColor="background1" w:themeShade="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124C" w:rsidRDefault="00F4124C" w:rsidP="00C92938">
      <w:r>
        <w:separator/>
      </w:r>
    </w:p>
  </w:footnote>
  <w:footnote w:type="continuationSeparator" w:id="0">
    <w:p w:rsidR="00F4124C" w:rsidRDefault="00F4124C" w:rsidP="00C929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0977" w:rsidRPr="00127A16" w:rsidRDefault="000A5017" w:rsidP="000A5017">
    <w:pPr>
      <w:pStyle w:val="Kopfzeile"/>
      <w:tabs>
        <w:tab w:val="clear" w:pos="4536"/>
        <w:tab w:val="clear" w:pos="9072"/>
        <w:tab w:val="left" w:pos="791"/>
      </w:tabs>
      <w:jc w:val="right"/>
      <w:rPr>
        <w:rFonts w:ascii="Arial" w:hAnsi="Arial" w:cs="Arial"/>
      </w:rPr>
    </w:pPr>
    <w:r w:rsidRPr="0036050F">
      <w:rPr>
        <w:rFonts w:ascii="Arial" w:hAnsi="Arial" w:cs="Arial"/>
        <w:noProof/>
      </w:rPr>
      <w:drawing>
        <wp:inline distT="0" distB="0" distL="0" distR="0" wp14:anchorId="7864BAF5" wp14:editId="4B655365">
          <wp:extent cx="1800000" cy="603772"/>
          <wp:effectExtent l="0" t="0" r="3810" b="6350"/>
          <wp:docPr id="4" name="Grafik 4" descr="Ein Bild, das Obje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00000" cy="603772"/>
                  </a:xfrm>
                  <a:prstGeom prst="rect">
                    <a:avLst/>
                  </a:prstGeom>
                </pic:spPr>
              </pic:pic>
            </a:graphicData>
          </a:graphic>
        </wp:inline>
      </w:drawing>
    </w:r>
  </w:p>
  <w:p w:rsidR="00800977" w:rsidRPr="00127A16" w:rsidRDefault="00800977" w:rsidP="00127A16">
    <w:pPr>
      <w:pStyle w:val="Kopfzeile"/>
      <w:tabs>
        <w:tab w:val="clear" w:pos="4536"/>
        <w:tab w:val="clear" w:pos="9072"/>
        <w:tab w:val="left" w:pos="791"/>
      </w:tabs>
      <w:rPr>
        <w:rFonts w:ascii="Arial" w:hAnsi="Arial" w:cs="Arial"/>
      </w:rPr>
    </w:pPr>
  </w:p>
  <w:p w:rsidR="00800977" w:rsidRPr="00127A16" w:rsidRDefault="00800977" w:rsidP="00127A16">
    <w:pPr>
      <w:pStyle w:val="Kopfzeile"/>
      <w:tabs>
        <w:tab w:val="clear" w:pos="4536"/>
        <w:tab w:val="clear" w:pos="9072"/>
        <w:tab w:val="left" w:pos="791"/>
      </w:tabs>
      <w:rPr>
        <w:rFonts w:ascii="Arial" w:hAnsi="Arial" w:cs="Arial"/>
      </w:rPr>
    </w:pPr>
  </w:p>
  <w:p w:rsidR="00800977" w:rsidRPr="00127A16" w:rsidRDefault="00800977" w:rsidP="00127A16">
    <w:pPr>
      <w:pStyle w:val="Kopfzeile"/>
      <w:tabs>
        <w:tab w:val="clear" w:pos="4536"/>
        <w:tab w:val="clear" w:pos="9072"/>
        <w:tab w:val="left" w:pos="791"/>
      </w:tabs>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2938" w:rsidRDefault="00C92938">
    <w:pPr>
      <w:pStyle w:val="Kopfzeile"/>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2938" w:rsidRDefault="00800977">
    <w:pPr>
      <w:pStyle w:val="Kopfzeile"/>
    </w:pPr>
    <w:r w:rsidRPr="00CF7AD0">
      <w:rPr>
        <w:rFonts w:ascii="Arial" w:hAnsi="Arial" w:cs="Arial"/>
        <w:noProof/>
        <w:lang w:eastAsia="de-CH"/>
      </w:rPr>
      <w:drawing>
        <wp:anchor distT="0" distB="0" distL="114300" distR="114300" simplePos="0" relativeHeight="251659264" behindDoc="0" locked="0" layoutInCell="1" allowOverlap="1" wp14:anchorId="20E6C13E" wp14:editId="4F902AE2">
          <wp:simplePos x="0" y="0"/>
          <wp:positionH relativeFrom="column">
            <wp:posOffset>7719695</wp:posOffset>
          </wp:positionH>
          <wp:positionV relativeFrom="paragraph">
            <wp:posOffset>-269875</wp:posOffset>
          </wp:positionV>
          <wp:extent cx="1800000" cy="674602"/>
          <wp:effectExtent l="0" t="0" r="381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F_LogoByline_CMYK_75m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000" cy="674602"/>
                  </a:xfrm>
                  <a:prstGeom prst="rect">
                    <a:avLst/>
                  </a:prstGeom>
                </pic:spPr>
              </pic:pic>
            </a:graphicData>
          </a:graphic>
          <wp14:sizeRelH relativeFrom="page">
            <wp14:pctWidth>0</wp14:pctWidth>
          </wp14:sizeRelH>
          <wp14:sizeRelV relativeFrom="page">
            <wp14:pctHeight>0</wp14:pctHeight>
          </wp14:sizeRelV>
        </wp:anchor>
      </w:drawing>
    </w:r>
    <w:r w:rsidR="00C92938">
      <w:tab/>
    </w:r>
    <w:r>
      <w:tab/>
    </w:r>
    <w:r w:rsidR="00C92938">
      <w:tab/>
    </w:r>
  </w:p>
  <w:p w:rsidR="00C92938" w:rsidRDefault="00C92938">
    <w:pPr>
      <w:pStyle w:val="Kopfzeile"/>
    </w:pPr>
  </w:p>
  <w:p w:rsidR="00C92938" w:rsidRDefault="00C92938">
    <w:pPr>
      <w:pStyle w:val="Kopfzeile"/>
    </w:pPr>
  </w:p>
  <w:p w:rsidR="00C92938" w:rsidRDefault="00C9293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8C69FA"/>
    <w:multiLevelType w:val="hybridMultilevel"/>
    <w:tmpl w:val="B8F877DA"/>
    <w:lvl w:ilvl="0" w:tplc="F1C23FB4">
      <w:start w:val="1"/>
      <w:numFmt w:val="bullet"/>
      <w:lvlText w:val="-"/>
      <w:lvlJc w:val="left"/>
      <w:pPr>
        <w:ind w:left="720" w:hanging="360"/>
      </w:pPr>
      <w:rPr>
        <w:rFonts w:ascii="Arial" w:hAnsi="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4C6E5D37"/>
    <w:multiLevelType w:val="hybridMultilevel"/>
    <w:tmpl w:val="A412C392"/>
    <w:lvl w:ilvl="0" w:tplc="F1C23FB4">
      <w:start w:val="1"/>
      <w:numFmt w:val="bullet"/>
      <w:lvlText w:val="-"/>
      <w:lvlJc w:val="left"/>
      <w:pPr>
        <w:ind w:left="720" w:hanging="360"/>
      </w:pPr>
      <w:rPr>
        <w:rFonts w:ascii="Arial" w:hAnsi="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938"/>
    <w:rsid w:val="000A5017"/>
    <w:rsid w:val="001452C8"/>
    <w:rsid w:val="0027717F"/>
    <w:rsid w:val="004C2306"/>
    <w:rsid w:val="00553B2C"/>
    <w:rsid w:val="0079594D"/>
    <w:rsid w:val="00800977"/>
    <w:rsid w:val="00813DC7"/>
    <w:rsid w:val="00C92938"/>
    <w:rsid w:val="00E21CC9"/>
    <w:rsid w:val="00E8141B"/>
    <w:rsid w:val="00EC2F4A"/>
    <w:rsid w:val="00F4124C"/>
    <w:rsid w:val="00F569C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4:docId w14:val="416A326F"/>
  <w15:chartTrackingRefBased/>
  <w15:docId w15:val="{A8957D2D-FA90-3F47-9C81-B7BC05F4C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92938"/>
  </w:style>
  <w:style w:type="paragraph" w:styleId="berschrift3">
    <w:name w:val="heading 3"/>
    <w:basedOn w:val="Standard"/>
    <w:next w:val="Standard"/>
    <w:link w:val="berschrift3Zchn"/>
    <w:uiPriority w:val="9"/>
    <w:unhideWhenUsed/>
    <w:qFormat/>
    <w:rsid w:val="00800977"/>
    <w:pPr>
      <w:keepNext/>
      <w:keepLines/>
      <w:tabs>
        <w:tab w:val="left" w:pos="1560"/>
        <w:tab w:val="center" w:pos="4536"/>
      </w:tabs>
      <w:spacing w:before="480" w:after="120" w:line="280" w:lineRule="atLeast"/>
      <w:ind w:right="992"/>
      <w:outlineLvl w:val="2"/>
    </w:pPr>
    <w:rPr>
      <w:rFonts w:ascii="Arial" w:eastAsiaTheme="majorEastAsia" w:hAnsi="Arial" w:cstheme="majorBidi"/>
      <w:b/>
      <w:bCs/>
      <w:color w:val="808080" w:themeColor="background1" w:themeShade="8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92938"/>
    <w:pPr>
      <w:tabs>
        <w:tab w:val="center" w:pos="4536"/>
        <w:tab w:val="right" w:pos="9072"/>
      </w:tabs>
    </w:pPr>
  </w:style>
  <w:style w:type="character" w:customStyle="1" w:styleId="KopfzeileZchn">
    <w:name w:val="Kopfzeile Zchn"/>
    <w:basedOn w:val="Absatz-Standardschriftart"/>
    <w:link w:val="Kopfzeile"/>
    <w:uiPriority w:val="99"/>
    <w:rsid w:val="00C92938"/>
  </w:style>
  <w:style w:type="paragraph" w:styleId="Fuzeile">
    <w:name w:val="footer"/>
    <w:basedOn w:val="Standard"/>
    <w:link w:val="FuzeileZchn"/>
    <w:uiPriority w:val="99"/>
    <w:unhideWhenUsed/>
    <w:rsid w:val="00C92938"/>
    <w:pPr>
      <w:tabs>
        <w:tab w:val="center" w:pos="4536"/>
        <w:tab w:val="right" w:pos="9072"/>
      </w:tabs>
    </w:pPr>
  </w:style>
  <w:style w:type="character" w:customStyle="1" w:styleId="FuzeileZchn">
    <w:name w:val="Fußzeile Zchn"/>
    <w:basedOn w:val="Absatz-Standardschriftart"/>
    <w:link w:val="Fuzeile"/>
    <w:uiPriority w:val="99"/>
    <w:rsid w:val="00C92938"/>
  </w:style>
  <w:style w:type="character" w:styleId="Hyperlink">
    <w:name w:val="Hyperlink"/>
    <w:basedOn w:val="Absatz-Standardschriftart"/>
    <w:uiPriority w:val="99"/>
    <w:unhideWhenUsed/>
    <w:rsid w:val="00C92938"/>
    <w:rPr>
      <w:color w:val="0563C1" w:themeColor="hyperlink"/>
      <w:u w:val="single"/>
    </w:rPr>
  </w:style>
  <w:style w:type="character" w:customStyle="1" w:styleId="berschrift3Zchn">
    <w:name w:val="Überschrift 3 Zchn"/>
    <w:basedOn w:val="Absatz-Standardschriftart"/>
    <w:link w:val="berschrift3"/>
    <w:uiPriority w:val="9"/>
    <w:rsid w:val="00800977"/>
    <w:rPr>
      <w:rFonts w:ascii="Arial" w:eastAsiaTheme="majorEastAsia" w:hAnsi="Arial" w:cstheme="majorBidi"/>
      <w:b/>
      <w:bCs/>
      <w:color w:val="808080" w:themeColor="background1" w:themeShade="80"/>
    </w:rPr>
  </w:style>
  <w:style w:type="table" w:styleId="Tabellenraster">
    <w:name w:val="Table Grid"/>
    <w:basedOn w:val="NormaleTabelle"/>
    <w:uiPriority w:val="59"/>
    <w:rsid w:val="0080097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72"/>
    <w:qFormat/>
    <w:rsid w:val="00800977"/>
    <w:pPr>
      <w:tabs>
        <w:tab w:val="left" w:pos="1560"/>
        <w:tab w:val="center" w:pos="4536"/>
      </w:tabs>
      <w:spacing w:before="240" w:after="120" w:line="280" w:lineRule="atLeast"/>
      <w:ind w:left="720" w:right="992"/>
      <w:contextualSpacing/>
    </w:pPr>
    <w:rPr>
      <w:rFonts w:ascii="Georgia" w:eastAsia="Calibri" w:hAnsi="Georgia"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7409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diagramData" Target="diagrams/data1.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diagramColors" Target="diagrams/colors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A632B79-9426-492F-941C-5033B7107EF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de-CH"/>
        </a:p>
      </dgm:t>
    </dgm:pt>
    <dgm:pt modelId="{6378E302-9C54-46A1-934F-D7A18FC2C4EC}" type="asst">
      <dgm:prSet custT="1"/>
      <dgm:spPr>
        <a:solidFill>
          <a:srgbClr val="C00418">
            <a:alpha val="60000"/>
          </a:srgbClr>
        </a:solidFill>
      </dgm:spPr>
      <dgm:t>
        <a:bodyPr/>
        <a:lstStyle/>
        <a:p>
          <a:r>
            <a:rPr lang="de-CH" sz="900" b="0" i="0">
              <a:latin typeface="Arial" panose="020B0604020202020204" pitchFamily="34" charset="0"/>
              <a:cs typeface="Arial" panose="020B0604020202020204" pitchFamily="34" charset="0"/>
            </a:rPr>
            <a:t>ev. Koordinations-assistenz</a:t>
          </a:r>
        </a:p>
      </dgm:t>
    </dgm:pt>
    <dgm:pt modelId="{2C69C2CA-12CE-477A-9006-D999855C837E}" type="parTrans" cxnId="{A115EBD1-E6E3-4719-988D-0420148D1F0C}">
      <dgm:prSet/>
      <dgm:spPr>
        <a:ln w="15875">
          <a:solidFill>
            <a:srgbClr val="C00418"/>
          </a:solidFill>
          <a:prstDash val="dash"/>
        </a:ln>
      </dgm:spPr>
      <dgm:t>
        <a:bodyPr/>
        <a:lstStyle/>
        <a:p>
          <a:endParaRPr lang="de-CH" sz="900"/>
        </a:p>
      </dgm:t>
    </dgm:pt>
    <dgm:pt modelId="{75CBA280-73B0-435B-A4EF-F7472E410A0F}" type="sibTrans" cxnId="{A115EBD1-E6E3-4719-988D-0420148D1F0C}">
      <dgm:prSet/>
      <dgm:spPr/>
      <dgm:t>
        <a:bodyPr/>
        <a:lstStyle/>
        <a:p>
          <a:endParaRPr lang="de-CH"/>
        </a:p>
      </dgm:t>
    </dgm:pt>
    <dgm:pt modelId="{45C3B567-E19C-4E60-9F34-C64B333EF63E}" type="asst">
      <dgm:prSet custT="1"/>
      <dgm:spPr>
        <a:solidFill>
          <a:srgbClr val="C00418">
            <a:alpha val="60000"/>
          </a:srgbClr>
        </a:solidFill>
      </dgm:spPr>
      <dgm:t>
        <a:bodyPr/>
        <a:lstStyle/>
        <a:p>
          <a:r>
            <a:rPr lang="de-CH" sz="900" b="0" i="0">
              <a:latin typeface="Arial" panose="020B0604020202020204" pitchFamily="34" charset="0"/>
              <a:cs typeface="Arial" panose="020B0604020202020204" pitchFamily="34" charset="0"/>
            </a:rPr>
            <a:t>ev. Resonanz-gruppe</a:t>
          </a:r>
        </a:p>
      </dgm:t>
    </dgm:pt>
    <dgm:pt modelId="{DEC4BC51-E085-41BB-BD73-2421552E7228}" type="parTrans" cxnId="{E7959921-2811-4850-9DD9-776D345825A0}">
      <dgm:prSet/>
      <dgm:spPr>
        <a:ln w="15875">
          <a:solidFill>
            <a:srgbClr val="C00418"/>
          </a:solidFill>
          <a:prstDash val="dash"/>
        </a:ln>
      </dgm:spPr>
      <dgm:t>
        <a:bodyPr/>
        <a:lstStyle/>
        <a:p>
          <a:endParaRPr lang="de-CH" sz="900"/>
        </a:p>
      </dgm:t>
    </dgm:pt>
    <dgm:pt modelId="{7E808E0C-C033-4A62-A37B-B16CAAA2BEDE}" type="sibTrans" cxnId="{E7959921-2811-4850-9DD9-776D345825A0}">
      <dgm:prSet/>
      <dgm:spPr/>
      <dgm:t>
        <a:bodyPr/>
        <a:lstStyle/>
        <a:p>
          <a:endParaRPr lang="de-CH"/>
        </a:p>
      </dgm:t>
    </dgm:pt>
    <dgm:pt modelId="{59019EE2-B13F-4FA6-8806-80CA80962F57}">
      <dgm:prSet custT="1"/>
      <dgm:spPr>
        <a:solidFill>
          <a:srgbClr val="C00418"/>
        </a:solidFill>
      </dgm:spPr>
      <dgm:t>
        <a:bodyPr/>
        <a:lstStyle/>
        <a:p>
          <a:r>
            <a:rPr lang="de-CH" sz="900" b="0" i="0">
              <a:latin typeface="Arial" panose="020B0604020202020204" pitchFamily="34" charset="0"/>
              <a:cs typeface="Arial" panose="020B0604020202020204" pitchFamily="34" charset="0"/>
            </a:rPr>
            <a:t>Arbeitsgruppe</a:t>
          </a:r>
        </a:p>
      </dgm:t>
    </dgm:pt>
    <dgm:pt modelId="{7961C0D1-40A3-48EF-ABE2-5A4EE56BE198}" type="parTrans" cxnId="{D731323F-DD07-4EF2-9208-7011657581C8}">
      <dgm:prSet/>
      <dgm:spPr>
        <a:ln w="15875">
          <a:solidFill>
            <a:srgbClr val="C00418"/>
          </a:solidFill>
        </a:ln>
      </dgm:spPr>
      <dgm:t>
        <a:bodyPr/>
        <a:lstStyle/>
        <a:p>
          <a:endParaRPr lang="de-CH" sz="900"/>
        </a:p>
      </dgm:t>
    </dgm:pt>
    <dgm:pt modelId="{63E1E3D6-29FF-456A-A060-A2D4AA38FD98}" type="sibTrans" cxnId="{D731323F-DD07-4EF2-9208-7011657581C8}">
      <dgm:prSet/>
      <dgm:spPr/>
      <dgm:t>
        <a:bodyPr/>
        <a:lstStyle/>
        <a:p>
          <a:endParaRPr lang="de-CH"/>
        </a:p>
      </dgm:t>
    </dgm:pt>
    <dgm:pt modelId="{15CEF97C-140B-4C5D-8E6F-2858DAA0DEB0}">
      <dgm:prSet custT="1"/>
      <dgm:spPr>
        <a:solidFill>
          <a:srgbClr val="C00418"/>
        </a:solidFill>
      </dgm:spPr>
      <dgm:t>
        <a:bodyPr/>
        <a:lstStyle/>
        <a:p>
          <a:r>
            <a:rPr lang="de-CH" sz="900" b="0" i="0">
              <a:latin typeface="Arial" panose="020B0604020202020204" pitchFamily="34" charset="0"/>
              <a:cs typeface="Arial" panose="020B0604020202020204" pitchFamily="34" charset="0"/>
            </a:rPr>
            <a:t>Arbeitsgruppe</a:t>
          </a:r>
        </a:p>
      </dgm:t>
    </dgm:pt>
    <dgm:pt modelId="{51001D2C-FB23-4A28-8B0E-629FBC0AA9B0}" type="parTrans" cxnId="{213AFDED-D455-4307-A322-EC084605E2CE}">
      <dgm:prSet/>
      <dgm:spPr>
        <a:ln w="15875">
          <a:solidFill>
            <a:srgbClr val="C00418"/>
          </a:solidFill>
        </a:ln>
      </dgm:spPr>
      <dgm:t>
        <a:bodyPr/>
        <a:lstStyle/>
        <a:p>
          <a:endParaRPr lang="de-CH" sz="900"/>
        </a:p>
      </dgm:t>
    </dgm:pt>
    <dgm:pt modelId="{1C5DA14C-3F4B-4056-A614-9BA918A56001}" type="sibTrans" cxnId="{213AFDED-D455-4307-A322-EC084605E2CE}">
      <dgm:prSet/>
      <dgm:spPr/>
      <dgm:t>
        <a:bodyPr/>
        <a:lstStyle/>
        <a:p>
          <a:endParaRPr lang="de-CH"/>
        </a:p>
      </dgm:t>
    </dgm:pt>
    <dgm:pt modelId="{7DC85BFC-B2AF-4BAF-A209-01E0CB4A2190}">
      <dgm:prSet custT="1"/>
      <dgm:spPr>
        <a:solidFill>
          <a:srgbClr val="C00418"/>
        </a:solidFill>
      </dgm:spPr>
      <dgm:t>
        <a:bodyPr/>
        <a:lstStyle/>
        <a:p>
          <a:r>
            <a:rPr lang="de-CH" sz="900" b="0" i="0">
              <a:latin typeface="Arial" panose="020B0604020202020204" pitchFamily="34" charset="0"/>
              <a:cs typeface="Arial" panose="020B0604020202020204" pitchFamily="34" charset="0"/>
            </a:rPr>
            <a:t>Steuergruppe</a:t>
          </a:r>
        </a:p>
      </dgm:t>
    </dgm:pt>
    <dgm:pt modelId="{7412CB35-AEAB-4128-A057-7EB04928F9D5}" type="sibTrans" cxnId="{4F0F5AA4-A6F4-4EC2-B3A9-97A42A1934FD}">
      <dgm:prSet/>
      <dgm:spPr/>
      <dgm:t>
        <a:bodyPr/>
        <a:lstStyle/>
        <a:p>
          <a:endParaRPr lang="de-CH"/>
        </a:p>
      </dgm:t>
    </dgm:pt>
    <dgm:pt modelId="{F074911C-DCDB-403E-9FF8-9813CC822959}" type="parTrans" cxnId="{4F0F5AA4-A6F4-4EC2-B3A9-97A42A1934FD}">
      <dgm:prSet/>
      <dgm:spPr>
        <a:ln>
          <a:solidFill>
            <a:schemeClr val="accent4"/>
          </a:solidFill>
        </a:ln>
      </dgm:spPr>
      <dgm:t>
        <a:bodyPr/>
        <a:lstStyle/>
        <a:p>
          <a:endParaRPr lang="de-CH"/>
        </a:p>
      </dgm:t>
    </dgm:pt>
    <dgm:pt modelId="{94790EE2-9F6D-43C7-AB78-8DB50020C6F5}">
      <dgm:prSet custT="1"/>
      <dgm:spPr>
        <a:solidFill>
          <a:srgbClr val="C00418"/>
        </a:solidFill>
      </dgm:spPr>
      <dgm:t>
        <a:bodyPr/>
        <a:lstStyle/>
        <a:p>
          <a:r>
            <a:rPr lang="de-CH" sz="900" b="0" i="0">
              <a:latin typeface="Arial" panose="020B0604020202020204" pitchFamily="34" charset="0"/>
              <a:cs typeface="Arial" panose="020B0604020202020204" pitchFamily="34" charset="0"/>
            </a:rPr>
            <a:t>Koordination</a:t>
          </a:r>
        </a:p>
      </dgm:t>
    </dgm:pt>
    <dgm:pt modelId="{12254C0B-CBDD-45E3-8C56-198125DF8F2F}" type="sibTrans" cxnId="{57A23993-8330-4720-8F39-A54B7BFBEF95}">
      <dgm:prSet/>
      <dgm:spPr/>
      <dgm:t>
        <a:bodyPr/>
        <a:lstStyle/>
        <a:p>
          <a:endParaRPr lang="de-CH"/>
        </a:p>
      </dgm:t>
    </dgm:pt>
    <dgm:pt modelId="{8E61249D-E6EB-4083-90E1-06D8BBCBB37E}" type="parTrans" cxnId="{57A23993-8330-4720-8F39-A54B7BFBEF95}">
      <dgm:prSet/>
      <dgm:spPr>
        <a:ln w="15875">
          <a:solidFill>
            <a:srgbClr val="C00418"/>
          </a:solidFill>
        </a:ln>
      </dgm:spPr>
      <dgm:t>
        <a:bodyPr/>
        <a:lstStyle/>
        <a:p>
          <a:endParaRPr lang="de-CH" sz="900"/>
        </a:p>
      </dgm:t>
    </dgm:pt>
    <dgm:pt modelId="{9B04C914-AAC8-4051-9E1E-6DB75308B2FE}" type="pres">
      <dgm:prSet presAssocID="{7A632B79-9426-492F-941C-5033B7107EF6}" presName="hierChild1" presStyleCnt="0">
        <dgm:presLayoutVars>
          <dgm:orgChart val="1"/>
          <dgm:chPref val="1"/>
          <dgm:dir/>
          <dgm:animOne val="branch"/>
          <dgm:animLvl val="lvl"/>
          <dgm:resizeHandles/>
        </dgm:presLayoutVars>
      </dgm:prSet>
      <dgm:spPr/>
    </dgm:pt>
    <dgm:pt modelId="{69DEA369-2EE6-4189-A755-9B25E8A845C9}" type="pres">
      <dgm:prSet presAssocID="{7DC85BFC-B2AF-4BAF-A209-01E0CB4A2190}" presName="hierRoot1" presStyleCnt="0">
        <dgm:presLayoutVars>
          <dgm:hierBranch val="init"/>
        </dgm:presLayoutVars>
      </dgm:prSet>
      <dgm:spPr/>
    </dgm:pt>
    <dgm:pt modelId="{D27196B9-F181-4550-AB4C-A6AB11FA7E5E}" type="pres">
      <dgm:prSet presAssocID="{7DC85BFC-B2AF-4BAF-A209-01E0CB4A2190}" presName="rootComposite1" presStyleCnt="0"/>
      <dgm:spPr/>
    </dgm:pt>
    <dgm:pt modelId="{D7C61B1B-231F-4D48-92F8-1E40FA752F5B}" type="pres">
      <dgm:prSet presAssocID="{7DC85BFC-B2AF-4BAF-A209-01E0CB4A2190}" presName="rootText1" presStyleLbl="node0" presStyleIdx="0" presStyleCnt="1" custLinFactNeighborX="666">
        <dgm:presLayoutVars>
          <dgm:chPref val="3"/>
        </dgm:presLayoutVars>
      </dgm:prSet>
      <dgm:spPr/>
    </dgm:pt>
    <dgm:pt modelId="{0374BCC8-94CC-4CA3-8E05-175454FC5D0B}" type="pres">
      <dgm:prSet presAssocID="{7DC85BFC-B2AF-4BAF-A209-01E0CB4A2190}" presName="rootConnector1" presStyleLbl="node1" presStyleIdx="0" presStyleCnt="0"/>
      <dgm:spPr/>
    </dgm:pt>
    <dgm:pt modelId="{02693D7F-719C-421C-8A0B-7EF8C43D704E}" type="pres">
      <dgm:prSet presAssocID="{7DC85BFC-B2AF-4BAF-A209-01E0CB4A2190}" presName="hierChild2" presStyleCnt="0"/>
      <dgm:spPr/>
    </dgm:pt>
    <dgm:pt modelId="{068BEC76-CAFB-A045-B695-B026C9197CCB}" type="pres">
      <dgm:prSet presAssocID="{8E61249D-E6EB-4083-90E1-06D8BBCBB37E}" presName="Name37" presStyleLbl="parChTrans1D2" presStyleIdx="0" presStyleCnt="1"/>
      <dgm:spPr/>
    </dgm:pt>
    <dgm:pt modelId="{6A14B157-2403-49CE-96C1-FA663A0DDEDF}" type="pres">
      <dgm:prSet presAssocID="{94790EE2-9F6D-43C7-AB78-8DB50020C6F5}" presName="hierRoot2" presStyleCnt="0">
        <dgm:presLayoutVars>
          <dgm:hierBranch/>
        </dgm:presLayoutVars>
      </dgm:prSet>
      <dgm:spPr/>
    </dgm:pt>
    <dgm:pt modelId="{CA33172E-BD61-40DD-A000-B628FA252567}" type="pres">
      <dgm:prSet presAssocID="{94790EE2-9F6D-43C7-AB78-8DB50020C6F5}" presName="rootComposite" presStyleCnt="0"/>
      <dgm:spPr/>
    </dgm:pt>
    <dgm:pt modelId="{86A9C8D2-F18B-40C6-889A-4BEEDA7D2B2B}" type="pres">
      <dgm:prSet presAssocID="{94790EE2-9F6D-43C7-AB78-8DB50020C6F5}" presName="rootText" presStyleLbl="node2" presStyleIdx="0" presStyleCnt="1" custLinFactNeighborX="402" custLinFactNeighborY="21165">
        <dgm:presLayoutVars>
          <dgm:chPref val="3"/>
        </dgm:presLayoutVars>
      </dgm:prSet>
      <dgm:spPr/>
    </dgm:pt>
    <dgm:pt modelId="{4344802C-6E0C-4F02-BD82-EBC48A32C4CC}" type="pres">
      <dgm:prSet presAssocID="{94790EE2-9F6D-43C7-AB78-8DB50020C6F5}" presName="rootConnector" presStyleLbl="node2" presStyleIdx="0" presStyleCnt="1"/>
      <dgm:spPr/>
    </dgm:pt>
    <dgm:pt modelId="{E83BF38A-FA8F-402E-B30C-0F0792C6220C}" type="pres">
      <dgm:prSet presAssocID="{94790EE2-9F6D-43C7-AB78-8DB50020C6F5}" presName="hierChild4" presStyleCnt="0"/>
      <dgm:spPr/>
    </dgm:pt>
    <dgm:pt modelId="{06C5B506-1913-4A61-BEE2-3F190B60C4B4}" type="pres">
      <dgm:prSet presAssocID="{7961C0D1-40A3-48EF-ABE2-5A4EE56BE198}" presName="Name35" presStyleLbl="parChTrans1D3" presStyleIdx="0" presStyleCnt="4"/>
      <dgm:spPr/>
    </dgm:pt>
    <dgm:pt modelId="{B6FBFB5E-618F-458B-8C73-496D015EF9D5}" type="pres">
      <dgm:prSet presAssocID="{59019EE2-B13F-4FA6-8806-80CA80962F57}" presName="hierRoot2" presStyleCnt="0">
        <dgm:presLayoutVars>
          <dgm:hierBranch val="init"/>
        </dgm:presLayoutVars>
      </dgm:prSet>
      <dgm:spPr/>
    </dgm:pt>
    <dgm:pt modelId="{115630B3-3C21-4B6A-AB11-FFA0699AFA52}" type="pres">
      <dgm:prSet presAssocID="{59019EE2-B13F-4FA6-8806-80CA80962F57}" presName="rootComposite" presStyleCnt="0"/>
      <dgm:spPr/>
    </dgm:pt>
    <dgm:pt modelId="{27A9DF21-A7C2-4B6E-90FD-63B448FBDE78}" type="pres">
      <dgm:prSet presAssocID="{59019EE2-B13F-4FA6-8806-80CA80962F57}" presName="rootText" presStyleLbl="node3" presStyleIdx="0" presStyleCnt="2" custLinFactNeighborY="-6574">
        <dgm:presLayoutVars>
          <dgm:chPref val="3"/>
        </dgm:presLayoutVars>
      </dgm:prSet>
      <dgm:spPr/>
    </dgm:pt>
    <dgm:pt modelId="{C055630F-1A75-4AE5-8276-15AB91FC0B00}" type="pres">
      <dgm:prSet presAssocID="{59019EE2-B13F-4FA6-8806-80CA80962F57}" presName="rootConnector" presStyleLbl="node3" presStyleIdx="0" presStyleCnt="2"/>
      <dgm:spPr/>
    </dgm:pt>
    <dgm:pt modelId="{CAD7FE70-D816-4D75-B413-CED38503FF5B}" type="pres">
      <dgm:prSet presAssocID="{59019EE2-B13F-4FA6-8806-80CA80962F57}" presName="hierChild4" presStyleCnt="0"/>
      <dgm:spPr/>
    </dgm:pt>
    <dgm:pt modelId="{71E024B8-DC9A-4008-B508-B7BB7D666CCB}" type="pres">
      <dgm:prSet presAssocID="{59019EE2-B13F-4FA6-8806-80CA80962F57}" presName="hierChild5" presStyleCnt="0"/>
      <dgm:spPr/>
    </dgm:pt>
    <dgm:pt modelId="{BDA6F3E5-CBB4-417D-B1EA-E28DA4A72F47}" type="pres">
      <dgm:prSet presAssocID="{51001D2C-FB23-4A28-8B0E-629FBC0AA9B0}" presName="Name35" presStyleLbl="parChTrans1D3" presStyleIdx="1" presStyleCnt="4"/>
      <dgm:spPr/>
    </dgm:pt>
    <dgm:pt modelId="{5F76ABFF-192A-4370-AB45-7E3F15D968D6}" type="pres">
      <dgm:prSet presAssocID="{15CEF97C-140B-4C5D-8E6F-2858DAA0DEB0}" presName="hierRoot2" presStyleCnt="0">
        <dgm:presLayoutVars>
          <dgm:hierBranch val="init"/>
        </dgm:presLayoutVars>
      </dgm:prSet>
      <dgm:spPr/>
    </dgm:pt>
    <dgm:pt modelId="{B3140DFA-FF92-451F-9C01-0A5DE29E1B6E}" type="pres">
      <dgm:prSet presAssocID="{15CEF97C-140B-4C5D-8E6F-2858DAA0DEB0}" presName="rootComposite" presStyleCnt="0"/>
      <dgm:spPr/>
    </dgm:pt>
    <dgm:pt modelId="{948B8675-F9EC-4E91-A66D-B2BB8054E5CD}" type="pres">
      <dgm:prSet presAssocID="{15CEF97C-140B-4C5D-8E6F-2858DAA0DEB0}" presName="rootText" presStyleLbl="node3" presStyleIdx="1" presStyleCnt="2" custLinFactNeighborY="-6574">
        <dgm:presLayoutVars>
          <dgm:chPref val="3"/>
        </dgm:presLayoutVars>
      </dgm:prSet>
      <dgm:spPr/>
    </dgm:pt>
    <dgm:pt modelId="{AFC581BF-C0BA-4C92-BD6C-FBBCAE457F87}" type="pres">
      <dgm:prSet presAssocID="{15CEF97C-140B-4C5D-8E6F-2858DAA0DEB0}" presName="rootConnector" presStyleLbl="node3" presStyleIdx="1" presStyleCnt="2"/>
      <dgm:spPr/>
    </dgm:pt>
    <dgm:pt modelId="{85AE4DD6-AEEA-4779-A29B-B9CE814F5340}" type="pres">
      <dgm:prSet presAssocID="{15CEF97C-140B-4C5D-8E6F-2858DAA0DEB0}" presName="hierChild4" presStyleCnt="0"/>
      <dgm:spPr/>
    </dgm:pt>
    <dgm:pt modelId="{857B4934-7C15-4001-BCF2-6F3EFA49AE1C}" type="pres">
      <dgm:prSet presAssocID="{15CEF97C-140B-4C5D-8E6F-2858DAA0DEB0}" presName="hierChild5" presStyleCnt="0"/>
      <dgm:spPr/>
    </dgm:pt>
    <dgm:pt modelId="{A34B8C75-008A-4EB7-AC1E-AC0E5054ED6E}" type="pres">
      <dgm:prSet presAssocID="{94790EE2-9F6D-43C7-AB78-8DB50020C6F5}" presName="hierChild5" presStyleCnt="0"/>
      <dgm:spPr/>
    </dgm:pt>
    <dgm:pt modelId="{1E7CEEBD-46C1-9043-A8CE-947DE00B515C}" type="pres">
      <dgm:prSet presAssocID="{2C69C2CA-12CE-477A-9006-D999855C837E}" presName="Name111" presStyleLbl="parChTrans1D3" presStyleIdx="2" presStyleCnt="4"/>
      <dgm:spPr/>
    </dgm:pt>
    <dgm:pt modelId="{565D7E60-6B68-C646-8162-D2B58DFE3114}" type="pres">
      <dgm:prSet presAssocID="{6378E302-9C54-46A1-934F-D7A18FC2C4EC}" presName="hierRoot3" presStyleCnt="0">
        <dgm:presLayoutVars>
          <dgm:hierBranch val="init"/>
        </dgm:presLayoutVars>
      </dgm:prSet>
      <dgm:spPr/>
    </dgm:pt>
    <dgm:pt modelId="{FB85869A-8C11-7D43-91BB-67497C37748A}" type="pres">
      <dgm:prSet presAssocID="{6378E302-9C54-46A1-934F-D7A18FC2C4EC}" presName="rootComposite3" presStyleCnt="0"/>
      <dgm:spPr/>
    </dgm:pt>
    <dgm:pt modelId="{EEADF649-624A-4843-9821-D53955D185E2}" type="pres">
      <dgm:prSet presAssocID="{6378E302-9C54-46A1-934F-D7A18FC2C4EC}" presName="rootText3" presStyleLbl="asst2" presStyleIdx="0" presStyleCnt="2" custLinFactNeighborX="-74005" custLinFactNeighborY="18928">
        <dgm:presLayoutVars>
          <dgm:chPref val="3"/>
        </dgm:presLayoutVars>
      </dgm:prSet>
      <dgm:spPr/>
    </dgm:pt>
    <dgm:pt modelId="{31D358D8-3DA4-1C4B-A805-6F3ED16E7E89}" type="pres">
      <dgm:prSet presAssocID="{6378E302-9C54-46A1-934F-D7A18FC2C4EC}" presName="rootConnector3" presStyleLbl="asst2" presStyleIdx="0" presStyleCnt="2"/>
      <dgm:spPr/>
    </dgm:pt>
    <dgm:pt modelId="{ECD27CA4-B54D-4547-A4E2-72630E98B581}" type="pres">
      <dgm:prSet presAssocID="{6378E302-9C54-46A1-934F-D7A18FC2C4EC}" presName="hierChild6" presStyleCnt="0"/>
      <dgm:spPr/>
    </dgm:pt>
    <dgm:pt modelId="{422321FB-1657-904B-80D1-749FF9B58CE6}" type="pres">
      <dgm:prSet presAssocID="{6378E302-9C54-46A1-934F-D7A18FC2C4EC}" presName="hierChild7" presStyleCnt="0"/>
      <dgm:spPr/>
    </dgm:pt>
    <dgm:pt modelId="{05CEA9BD-964B-43FB-8AC8-18E9C10D49CB}" type="pres">
      <dgm:prSet presAssocID="{DEC4BC51-E085-41BB-BD73-2421552E7228}" presName="Name111" presStyleLbl="parChTrans1D3" presStyleIdx="3" presStyleCnt="4"/>
      <dgm:spPr/>
    </dgm:pt>
    <dgm:pt modelId="{D8473C4A-3E6B-4E95-91F6-A246B84A374B}" type="pres">
      <dgm:prSet presAssocID="{45C3B567-E19C-4E60-9F34-C64B333EF63E}" presName="hierRoot3" presStyleCnt="0">
        <dgm:presLayoutVars>
          <dgm:hierBranch val="init"/>
        </dgm:presLayoutVars>
      </dgm:prSet>
      <dgm:spPr/>
    </dgm:pt>
    <dgm:pt modelId="{A2309E9B-C757-4502-B5A1-779C780AE8F8}" type="pres">
      <dgm:prSet presAssocID="{45C3B567-E19C-4E60-9F34-C64B333EF63E}" presName="rootComposite3" presStyleCnt="0"/>
      <dgm:spPr/>
    </dgm:pt>
    <dgm:pt modelId="{707BCD74-9801-47C9-9AD2-9A3AC85BFD4F}" type="pres">
      <dgm:prSet presAssocID="{45C3B567-E19C-4E60-9F34-C64B333EF63E}" presName="rootText3" presStyleLbl="asst2" presStyleIdx="1" presStyleCnt="2" custLinFactNeighborX="74005" custLinFactNeighborY="-25940">
        <dgm:presLayoutVars>
          <dgm:chPref val="3"/>
        </dgm:presLayoutVars>
      </dgm:prSet>
      <dgm:spPr/>
    </dgm:pt>
    <dgm:pt modelId="{567C9D81-FF23-4E1B-B792-B9198369AE77}" type="pres">
      <dgm:prSet presAssocID="{45C3B567-E19C-4E60-9F34-C64B333EF63E}" presName="rootConnector3" presStyleLbl="asst2" presStyleIdx="1" presStyleCnt="2"/>
      <dgm:spPr/>
    </dgm:pt>
    <dgm:pt modelId="{4C2A3F01-2F1B-4E87-83A5-E7A473305B95}" type="pres">
      <dgm:prSet presAssocID="{45C3B567-E19C-4E60-9F34-C64B333EF63E}" presName="hierChild6" presStyleCnt="0"/>
      <dgm:spPr/>
    </dgm:pt>
    <dgm:pt modelId="{B747A1AE-69E6-4A9B-BD6B-13083680DA95}" type="pres">
      <dgm:prSet presAssocID="{45C3B567-E19C-4E60-9F34-C64B333EF63E}" presName="hierChild7" presStyleCnt="0"/>
      <dgm:spPr/>
    </dgm:pt>
    <dgm:pt modelId="{0D3BB92C-17C4-4AAC-A33F-70C8E91AFACB}" type="pres">
      <dgm:prSet presAssocID="{7DC85BFC-B2AF-4BAF-A209-01E0CB4A2190}" presName="hierChild3" presStyleCnt="0"/>
      <dgm:spPr/>
    </dgm:pt>
  </dgm:ptLst>
  <dgm:cxnLst>
    <dgm:cxn modelId="{B6C3A617-A5B0-D44A-8C06-8928EAC51E05}" type="presOf" srcId="{7DC85BFC-B2AF-4BAF-A209-01E0CB4A2190}" destId="{0374BCC8-94CC-4CA3-8E05-175454FC5D0B}" srcOrd="1" destOrd="0" presId="urn:microsoft.com/office/officeart/2005/8/layout/orgChart1"/>
    <dgm:cxn modelId="{B75D101F-005C-1240-8B54-61398BBC5F79}" type="presOf" srcId="{51001D2C-FB23-4A28-8B0E-629FBC0AA9B0}" destId="{BDA6F3E5-CBB4-417D-B1EA-E28DA4A72F47}" srcOrd="0" destOrd="0" presId="urn:microsoft.com/office/officeart/2005/8/layout/orgChart1"/>
    <dgm:cxn modelId="{E7959921-2811-4850-9DD9-776D345825A0}" srcId="{94790EE2-9F6D-43C7-AB78-8DB50020C6F5}" destId="{45C3B567-E19C-4E60-9F34-C64B333EF63E}" srcOrd="3" destOrd="0" parTransId="{DEC4BC51-E085-41BB-BD73-2421552E7228}" sibTransId="{7E808E0C-C033-4A62-A37B-B16CAAA2BEDE}"/>
    <dgm:cxn modelId="{F0216028-06D1-1846-A7CE-D8588789021B}" type="presOf" srcId="{94790EE2-9F6D-43C7-AB78-8DB50020C6F5}" destId="{86A9C8D2-F18B-40C6-889A-4BEEDA7D2B2B}" srcOrd="0" destOrd="0" presId="urn:microsoft.com/office/officeart/2005/8/layout/orgChart1"/>
    <dgm:cxn modelId="{149F8E2A-B175-FC4E-A6AE-CF461242784C}" type="presOf" srcId="{45C3B567-E19C-4E60-9F34-C64B333EF63E}" destId="{707BCD74-9801-47C9-9AD2-9A3AC85BFD4F}" srcOrd="0" destOrd="0" presId="urn:microsoft.com/office/officeart/2005/8/layout/orgChart1"/>
    <dgm:cxn modelId="{EAF2A32C-53DB-AD4C-9504-60FD10BA900D}" type="presOf" srcId="{6378E302-9C54-46A1-934F-D7A18FC2C4EC}" destId="{EEADF649-624A-4843-9821-D53955D185E2}" srcOrd="0" destOrd="0" presId="urn:microsoft.com/office/officeart/2005/8/layout/orgChart1"/>
    <dgm:cxn modelId="{829AFB3B-D8F2-9D43-B770-18025767F24D}" type="presOf" srcId="{2C69C2CA-12CE-477A-9006-D999855C837E}" destId="{1E7CEEBD-46C1-9043-A8CE-947DE00B515C}" srcOrd="0" destOrd="0" presId="urn:microsoft.com/office/officeart/2005/8/layout/orgChart1"/>
    <dgm:cxn modelId="{D731323F-DD07-4EF2-9208-7011657581C8}" srcId="{94790EE2-9F6D-43C7-AB78-8DB50020C6F5}" destId="{59019EE2-B13F-4FA6-8806-80CA80962F57}" srcOrd="0" destOrd="0" parTransId="{7961C0D1-40A3-48EF-ABE2-5A4EE56BE198}" sibTransId="{63E1E3D6-29FF-456A-A060-A2D4AA38FD98}"/>
    <dgm:cxn modelId="{68FD424E-6ECA-D74F-A349-0E7136EE900E}" type="presOf" srcId="{6378E302-9C54-46A1-934F-D7A18FC2C4EC}" destId="{31D358D8-3DA4-1C4B-A805-6F3ED16E7E89}" srcOrd="1" destOrd="0" presId="urn:microsoft.com/office/officeart/2005/8/layout/orgChart1"/>
    <dgm:cxn modelId="{70BCE96C-0B4D-0945-9211-2924055E9F64}" type="presOf" srcId="{7961C0D1-40A3-48EF-ABE2-5A4EE56BE198}" destId="{06C5B506-1913-4A61-BEE2-3F190B60C4B4}" srcOrd="0" destOrd="0" presId="urn:microsoft.com/office/officeart/2005/8/layout/orgChart1"/>
    <dgm:cxn modelId="{B0A37C6F-2853-F142-8EB4-8A95DE559D91}" type="presOf" srcId="{94790EE2-9F6D-43C7-AB78-8DB50020C6F5}" destId="{4344802C-6E0C-4F02-BD82-EBC48A32C4CC}" srcOrd="1" destOrd="0" presId="urn:microsoft.com/office/officeart/2005/8/layout/orgChart1"/>
    <dgm:cxn modelId="{0A209D7E-1981-4BF2-8A82-87DBDBC835BE}" type="presOf" srcId="{7A632B79-9426-492F-941C-5033B7107EF6}" destId="{9B04C914-AAC8-4051-9E1E-6DB75308B2FE}" srcOrd="0" destOrd="0" presId="urn:microsoft.com/office/officeart/2005/8/layout/orgChart1"/>
    <dgm:cxn modelId="{85014683-501D-F140-B2E3-5495D7848F93}" type="presOf" srcId="{15CEF97C-140B-4C5D-8E6F-2858DAA0DEB0}" destId="{AFC581BF-C0BA-4C92-BD6C-FBBCAE457F87}" srcOrd="1" destOrd="0" presId="urn:microsoft.com/office/officeart/2005/8/layout/orgChart1"/>
    <dgm:cxn modelId="{57A23993-8330-4720-8F39-A54B7BFBEF95}" srcId="{7DC85BFC-B2AF-4BAF-A209-01E0CB4A2190}" destId="{94790EE2-9F6D-43C7-AB78-8DB50020C6F5}" srcOrd="0" destOrd="0" parTransId="{8E61249D-E6EB-4083-90E1-06D8BBCBB37E}" sibTransId="{12254C0B-CBDD-45E3-8C56-198125DF8F2F}"/>
    <dgm:cxn modelId="{4F0F5AA4-A6F4-4EC2-B3A9-97A42A1934FD}" srcId="{7A632B79-9426-492F-941C-5033B7107EF6}" destId="{7DC85BFC-B2AF-4BAF-A209-01E0CB4A2190}" srcOrd="0" destOrd="0" parTransId="{F074911C-DCDB-403E-9FF8-9813CC822959}" sibTransId="{7412CB35-AEAB-4128-A057-7EB04928F9D5}"/>
    <dgm:cxn modelId="{3ECA76AC-92DD-2B46-9BE4-3C07AF1B7B1A}" type="presOf" srcId="{8E61249D-E6EB-4083-90E1-06D8BBCBB37E}" destId="{068BEC76-CAFB-A045-B695-B026C9197CCB}" srcOrd="0" destOrd="0" presId="urn:microsoft.com/office/officeart/2005/8/layout/orgChart1"/>
    <dgm:cxn modelId="{A6C095B7-1386-3543-BB6E-7E6F32415D6E}" type="presOf" srcId="{DEC4BC51-E085-41BB-BD73-2421552E7228}" destId="{05CEA9BD-964B-43FB-8AC8-18E9C10D49CB}" srcOrd="0" destOrd="0" presId="urn:microsoft.com/office/officeart/2005/8/layout/orgChart1"/>
    <dgm:cxn modelId="{7E1D9ABE-4861-3D49-A529-758167FF9A43}" type="presOf" srcId="{7DC85BFC-B2AF-4BAF-A209-01E0CB4A2190}" destId="{D7C61B1B-231F-4D48-92F8-1E40FA752F5B}" srcOrd="0" destOrd="0" presId="urn:microsoft.com/office/officeart/2005/8/layout/orgChart1"/>
    <dgm:cxn modelId="{A8D64EBF-B952-914E-BFE9-75AD1218F3BE}" type="presOf" srcId="{45C3B567-E19C-4E60-9F34-C64B333EF63E}" destId="{567C9D81-FF23-4E1B-B792-B9198369AE77}" srcOrd="1" destOrd="0" presId="urn:microsoft.com/office/officeart/2005/8/layout/orgChart1"/>
    <dgm:cxn modelId="{A115EBD1-E6E3-4719-988D-0420148D1F0C}" srcId="{94790EE2-9F6D-43C7-AB78-8DB50020C6F5}" destId="{6378E302-9C54-46A1-934F-D7A18FC2C4EC}" srcOrd="2" destOrd="0" parTransId="{2C69C2CA-12CE-477A-9006-D999855C837E}" sibTransId="{75CBA280-73B0-435B-A4EF-F7472E410A0F}"/>
    <dgm:cxn modelId="{E51533D4-15A4-F745-957D-D4CABF5FB24D}" type="presOf" srcId="{15CEF97C-140B-4C5D-8E6F-2858DAA0DEB0}" destId="{948B8675-F9EC-4E91-A66D-B2BB8054E5CD}" srcOrd="0" destOrd="0" presId="urn:microsoft.com/office/officeart/2005/8/layout/orgChart1"/>
    <dgm:cxn modelId="{2FC36DE7-0044-A941-BA00-66EEA020AB0B}" type="presOf" srcId="{59019EE2-B13F-4FA6-8806-80CA80962F57}" destId="{C055630F-1A75-4AE5-8276-15AB91FC0B00}" srcOrd="1" destOrd="0" presId="urn:microsoft.com/office/officeart/2005/8/layout/orgChart1"/>
    <dgm:cxn modelId="{22B8FDE7-FE38-6348-8412-F005BE631730}" type="presOf" srcId="{59019EE2-B13F-4FA6-8806-80CA80962F57}" destId="{27A9DF21-A7C2-4B6E-90FD-63B448FBDE78}" srcOrd="0" destOrd="0" presId="urn:microsoft.com/office/officeart/2005/8/layout/orgChart1"/>
    <dgm:cxn modelId="{213AFDED-D455-4307-A322-EC084605E2CE}" srcId="{94790EE2-9F6D-43C7-AB78-8DB50020C6F5}" destId="{15CEF97C-140B-4C5D-8E6F-2858DAA0DEB0}" srcOrd="1" destOrd="0" parTransId="{51001D2C-FB23-4A28-8B0E-629FBC0AA9B0}" sibTransId="{1C5DA14C-3F4B-4056-A614-9BA918A56001}"/>
    <dgm:cxn modelId="{97F95337-5894-824A-B679-63B957202144}" type="presParOf" srcId="{9B04C914-AAC8-4051-9E1E-6DB75308B2FE}" destId="{69DEA369-2EE6-4189-A755-9B25E8A845C9}" srcOrd="0" destOrd="0" presId="urn:microsoft.com/office/officeart/2005/8/layout/orgChart1"/>
    <dgm:cxn modelId="{98FDC00B-3FB7-7943-A0E5-0F2EADCADB63}" type="presParOf" srcId="{69DEA369-2EE6-4189-A755-9B25E8A845C9}" destId="{D27196B9-F181-4550-AB4C-A6AB11FA7E5E}" srcOrd="0" destOrd="0" presId="urn:microsoft.com/office/officeart/2005/8/layout/orgChart1"/>
    <dgm:cxn modelId="{99B3E470-5373-E445-BA97-B743F1292D6C}" type="presParOf" srcId="{D27196B9-F181-4550-AB4C-A6AB11FA7E5E}" destId="{D7C61B1B-231F-4D48-92F8-1E40FA752F5B}" srcOrd="0" destOrd="0" presId="urn:microsoft.com/office/officeart/2005/8/layout/orgChart1"/>
    <dgm:cxn modelId="{173C2412-29AB-F044-9A43-071AE23E464E}" type="presParOf" srcId="{D27196B9-F181-4550-AB4C-A6AB11FA7E5E}" destId="{0374BCC8-94CC-4CA3-8E05-175454FC5D0B}" srcOrd="1" destOrd="0" presId="urn:microsoft.com/office/officeart/2005/8/layout/orgChart1"/>
    <dgm:cxn modelId="{C67686B9-0083-7643-AFA3-092A7305D02F}" type="presParOf" srcId="{69DEA369-2EE6-4189-A755-9B25E8A845C9}" destId="{02693D7F-719C-421C-8A0B-7EF8C43D704E}" srcOrd="1" destOrd="0" presId="urn:microsoft.com/office/officeart/2005/8/layout/orgChart1"/>
    <dgm:cxn modelId="{29F4A05F-7A7F-D94A-B7F6-2A44F1EFB557}" type="presParOf" srcId="{02693D7F-719C-421C-8A0B-7EF8C43D704E}" destId="{068BEC76-CAFB-A045-B695-B026C9197CCB}" srcOrd="0" destOrd="0" presId="urn:microsoft.com/office/officeart/2005/8/layout/orgChart1"/>
    <dgm:cxn modelId="{0F74C408-5277-904D-A12B-640A9C53048E}" type="presParOf" srcId="{02693D7F-719C-421C-8A0B-7EF8C43D704E}" destId="{6A14B157-2403-49CE-96C1-FA663A0DDEDF}" srcOrd="1" destOrd="0" presId="urn:microsoft.com/office/officeart/2005/8/layout/orgChart1"/>
    <dgm:cxn modelId="{3B115BFB-6B18-5E45-BD23-F1801E65BCFE}" type="presParOf" srcId="{6A14B157-2403-49CE-96C1-FA663A0DDEDF}" destId="{CA33172E-BD61-40DD-A000-B628FA252567}" srcOrd="0" destOrd="0" presId="urn:microsoft.com/office/officeart/2005/8/layout/orgChart1"/>
    <dgm:cxn modelId="{D928918C-F607-F041-9D19-F9F04482EA5C}" type="presParOf" srcId="{CA33172E-BD61-40DD-A000-B628FA252567}" destId="{86A9C8D2-F18B-40C6-889A-4BEEDA7D2B2B}" srcOrd="0" destOrd="0" presId="urn:microsoft.com/office/officeart/2005/8/layout/orgChart1"/>
    <dgm:cxn modelId="{1CF53203-D313-3145-9342-EFEC682859C8}" type="presParOf" srcId="{CA33172E-BD61-40DD-A000-B628FA252567}" destId="{4344802C-6E0C-4F02-BD82-EBC48A32C4CC}" srcOrd="1" destOrd="0" presId="urn:microsoft.com/office/officeart/2005/8/layout/orgChart1"/>
    <dgm:cxn modelId="{97FBA907-1030-4B45-A6C9-27F2AA387DA1}" type="presParOf" srcId="{6A14B157-2403-49CE-96C1-FA663A0DDEDF}" destId="{E83BF38A-FA8F-402E-B30C-0F0792C6220C}" srcOrd="1" destOrd="0" presId="urn:microsoft.com/office/officeart/2005/8/layout/orgChart1"/>
    <dgm:cxn modelId="{B0ACB7AD-CF3A-0445-8B9C-CC2EB58D87C9}" type="presParOf" srcId="{E83BF38A-FA8F-402E-B30C-0F0792C6220C}" destId="{06C5B506-1913-4A61-BEE2-3F190B60C4B4}" srcOrd="0" destOrd="0" presId="urn:microsoft.com/office/officeart/2005/8/layout/orgChart1"/>
    <dgm:cxn modelId="{47A4AB24-644A-BF47-AF6B-69D42FAEB8CD}" type="presParOf" srcId="{E83BF38A-FA8F-402E-B30C-0F0792C6220C}" destId="{B6FBFB5E-618F-458B-8C73-496D015EF9D5}" srcOrd="1" destOrd="0" presId="urn:microsoft.com/office/officeart/2005/8/layout/orgChart1"/>
    <dgm:cxn modelId="{C52F1009-3D3D-7347-8261-AA4BEB4CED0E}" type="presParOf" srcId="{B6FBFB5E-618F-458B-8C73-496D015EF9D5}" destId="{115630B3-3C21-4B6A-AB11-FFA0699AFA52}" srcOrd="0" destOrd="0" presId="urn:microsoft.com/office/officeart/2005/8/layout/orgChart1"/>
    <dgm:cxn modelId="{A32B9B51-6A9B-8847-85F1-FFBB93D35283}" type="presParOf" srcId="{115630B3-3C21-4B6A-AB11-FFA0699AFA52}" destId="{27A9DF21-A7C2-4B6E-90FD-63B448FBDE78}" srcOrd="0" destOrd="0" presId="urn:microsoft.com/office/officeart/2005/8/layout/orgChart1"/>
    <dgm:cxn modelId="{129D80FE-3904-7740-9215-4805AF20A59B}" type="presParOf" srcId="{115630B3-3C21-4B6A-AB11-FFA0699AFA52}" destId="{C055630F-1A75-4AE5-8276-15AB91FC0B00}" srcOrd="1" destOrd="0" presId="urn:microsoft.com/office/officeart/2005/8/layout/orgChart1"/>
    <dgm:cxn modelId="{8D9ACDFB-0688-FC4C-8162-D1419D4C30B9}" type="presParOf" srcId="{B6FBFB5E-618F-458B-8C73-496D015EF9D5}" destId="{CAD7FE70-D816-4D75-B413-CED38503FF5B}" srcOrd="1" destOrd="0" presId="urn:microsoft.com/office/officeart/2005/8/layout/orgChart1"/>
    <dgm:cxn modelId="{488B2150-4E1D-B545-9729-FEB999176B0E}" type="presParOf" srcId="{B6FBFB5E-618F-458B-8C73-496D015EF9D5}" destId="{71E024B8-DC9A-4008-B508-B7BB7D666CCB}" srcOrd="2" destOrd="0" presId="urn:microsoft.com/office/officeart/2005/8/layout/orgChart1"/>
    <dgm:cxn modelId="{E0356995-C978-F041-9ECE-68173671EF38}" type="presParOf" srcId="{E83BF38A-FA8F-402E-B30C-0F0792C6220C}" destId="{BDA6F3E5-CBB4-417D-B1EA-E28DA4A72F47}" srcOrd="2" destOrd="0" presId="urn:microsoft.com/office/officeart/2005/8/layout/orgChart1"/>
    <dgm:cxn modelId="{E7DDFB3E-D723-3E41-BB6A-7EE87135BE60}" type="presParOf" srcId="{E83BF38A-FA8F-402E-B30C-0F0792C6220C}" destId="{5F76ABFF-192A-4370-AB45-7E3F15D968D6}" srcOrd="3" destOrd="0" presId="urn:microsoft.com/office/officeart/2005/8/layout/orgChart1"/>
    <dgm:cxn modelId="{820A146B-C25A-6B4F-B20F-D4B2C7CB2430}" type="presParOf" srcId="{5F76ABFF-192A-4370-AB45-7E3F15D968D6}" destId="{B3140DFA-FF92-451F-9C01-0A5DE29E1B6E}" srcOrd="0" destOrd="0" presId="urn:microsoft.com/office/officeart/2005/8/layout/orgChart1"/>
    <dgm:cxn modelId="{FA93028F-4BE7-E04F-8DA3-DE3F8EBFEB6C}" type="presParOf" srcId="{B3140DFA-FF92-451F-9C01-0A5DE29E1B6E}" destId="{948B8675-F9EC-4E91-A66D-B2BB8054E5CD}" srcOrd="0" destOrd="0" presId="urn:microsoft.com/office/officeart/2005/8/layout/orgChart1"/>
    <dgm:cxn modelId="{0A8F4998-12B0-1F45-878F-EB85A172E393}" type="presParOf" srcId="{B3140DFA-FF92-451F-9C01-0A5DE29E1B6E}" destId="{AFC581BF-C0BA-4C92-BD6C-FBBCAE457F87}" srcOrd="1" destOrd="0" presId="urn:microsoft.com/office/officeart/2005/8/layout/orgChart1"/>
    <dgm:cxn modelId="{8DE31579-859E-7943-B3D2-030DD48F74C3}" type="presParOf" srcId="{5F76ABFF-192A-4370-AB45-7E3F15D968D6}" destId="{85AE4DD6-AEEA-4779-A29B-B9CE814F5340}" srcOrd="1" destOrd="0" presId="urn:microsoft.com/office/officeart/2005/8/layout/orgChart1"/>
    <dgm:cxn modelId="{A6292F34-57E5-BD4D-B781-984E6C3075AE}" type="presParOf" srcId="{5F76ABFF-192A-4370-AB45-7E3F15D968D6}" destId="{857B4934-7C15-4001-BCF2-6F3EFA49AE1C}" srcOrd="2" destOrd="0" presId="urn:microsoft.com/office/officeart/2005/8/layout/orgChart1"/>
    <dgm:cxn modelId="{563D32D5-B736-5F46-AFAA-8E93211B3545}" type="presParOf" srcId="{6A14B157-2403-49CE-96C1-FA663A0DDEDF}" destId="{A34B8C75-008A-4EB7-AC1E-AC0E5054ED6E}" srcOrd="2" destOrd="0" presId="urn:microsoft.com/office/officeart/2005/8/layout/orgChart1"/>
    <dgm:cxn modelId="{A2E24D46-E045-C242-96D1-7472C00D0292}" type="presParOf" srcId="{A34B8C75-008A-4EB7-AC1E-AC0E5054ED6E}" destId="{1E7CEEBD-46C1-9043-A8CE-947DE00B515C}" srcOrd="0" destOrd="0" presId="urn:microsoft.com/office/officeart/2005/8/layout/orgChart1"/>
    <dgm:cxn modelId="{C54747F7-EE14-614C-AA2B-C3A3FCC2155B}" type="presParOf" srcId="{A34B8C75-008A-4EB7-AC1E-AC0E5054ED6E}" destId="{565D7E60-6B68-C646-8162-D2B58DFE3114}" srcOrd="1" destOrd="0" presId="urn:microsoft.com/office/officeart/2005/8/layout/orgChart1"/>
    <dgm:cxn modelId="{73C3602E-EEC8-134D-A92A-EF754BF2EE52}" type="presParOf" srcId="{565D7E60-6B68-C646-8162-D2B58DFE3114}" destId="{FB85869A-8C11-7D43-91BB-67497C37748A}" srcOrd="0" destOrd="0" presId="urn:microsoft.com/office/officeart/2005/8/layout/orgChart1"/>
    <dgm:cxn modelId="{86BFD6DC-C251-C441-98D2-B3801BCB01D5}" type="presParOf" srcId="{FB85869A-8C11-7D43-91BB-67497C37748A}" destId="{EEADF649-624A-4843-9821-D53955D185E2}" srcOrd="0" destOrd="0" presId="urn:microsoft.com/office/officeart/2005/8/layout/orgChart1"/>
    <dgm:cxn modelId="{3B6234BD-B7D1-9640-B158-9137543320ED}" type="presParOf" srcId="{FB85869A-8C11-7D43-91BB-67497C37748A}" destId="{31D358D8-3DA4-1C4B-A805-6F3ED16E7E89}" srcOrd="1" destOrd="0" presId="urn:microsoft.com/office/officeart/2005/8/layout/orgChart1"/>
    <dgm:cxn modelId="{30B295FF-2EAB-2546-9E51-ECBCB99418A0}" type="presParOf" srcId="{565D7E60-6B68-C646-8162-D2B58DFE3114}" destId="{ECD27CA4-B54D-4547-A4E2-72630E98B581}" srcOrd="1" destOrd="0" presId="urn:microsoft.com/office/officeart/2005/8/layout/orgChart1"/>
    <dgm:cxn modelId="{1FC1E9C4-CB6D-A843-A70F-7C542E977A3C}" type="presParOf" srcId="{565D7E60-6B68-C646-8162-D2B58DFE3114}" destId="{422321FB-1657-904B-80D1-749FF9B58CE6}" srcOrd="2" destOrd="0" presId="urn:microsoft.com/office/officeart/2005/8/layout/orgChart1"/>
    <dgm:cxn modelId="{33E103B1-A264-CE41-A666-86CE4B986D6D}" type="presParOf" srcId="{A34B8C75-008A-4EB7-AC1E-AC0E5054ED6E}" destId="{05CEA9BD-964B-43FB-8AC8-18E9C10D49CB}" srcOrd="2" destOrd="0" presId="urn:microsoft.com/office/officeart/2005/8/layout/orgChart1"/>
    <dgm:cxn modelId="{6335E456-DCC6-6548-8544-A7E03F073C19}" type="presParOf" srcId="{A34B8C75-008A-4EB7-AC1E-AC0E5054ED6E}" destId="{D8473C4A-3E6B-4E95-91F6-A246B84A374B}" srcOrd="3" destOrd="0" presId="urn:microsoft.com/office/officeart/2005/8/layout/orgChart1"/>
    <dgm:cxn modelId="{4FB4451E-272C-F34A-B93A-67A9CC529AF8}" type="presParOf" srcId="{D8473C4A-3E6B-4E95-91F6-A246B84A374B}" destId="{A2309E9B-C757-4502-B5A1-779C780AE8F8}" srcOrd="0" destOrd="0" presId="urn:microsoft.com/office/officeart/2005/8/layout/orgChart1"/>
    <dgm:cxn modelId="{B17BF538-DCA9-FB41-9E93-74D54260E0DF}" type="presParOf" srcId="{A2309E9B-C757-4502-B5A1-779C780AE8F8}" destId="{707BCD74-9801-47C9-9AD2-9A3AC85BFD4F}" srcOrd="0" destOrd="0" presId="urn:microsoft.com/office/officeart/2005/8/layout/orgChart1"/>
    <dgm:cxn modelId="{2963AB67-D8FF-B449-8207-8117F29EB1CA}" type="presParOf" srcId="{A2309E9B-C757-4502-B5A1-779C780AE8F8}" destId="{567C9D81-FF23-4E1B-B792-B9198369AE77}" srcOrd="1" destOrd="0" presId="urn:microsoft.com/office/officeart/2005/8/layout/orgChart1"/>
    <dgm:cxn modelId="{F760E1F2-4B9E-DB40-B339-42FD4075CA6F}" type="presParOf" srcId="{D8473C4A-3E6B-4E95-91F6-A246B84A374B}" destId="{4C2A3F01-2F1B-4E87-83A5-E7A473305B95}" srcOrd="1" destOrd="0" presId="urn:microsoft.com/office/officeart/2005/8/layout/orgChart1"/>
    <dgm:cxn modelId="{71A0DB29-1CCA-7E41-B25C-A2C27EEDBAC2}" type="presParOf" srcId="{D8473C4A-3E6B-4E95-91F6-A246B84A374B}" destId="{B747A1AE-69E6-4A9B-BD6B-13083680DA95}" srcOrd="2" destOrd="0" presId="urn:microsoft.com/office/officeart/2005/8/layout/orgChart1"/>
    <dgm:cxn modelId="{DA372A04-4238-0746-9766-C4FADC84D87C}" type="presParOf" srcId="{69DEA369-2EE6-4189-A755-9B25E8A845C9}" destId="{0D3BB92C-17C4-4AAC-A33F-70C8E91AFACB}" srcOrd="2" destOrd="0" presId="urn:microsoft.com/office/officeart/2005/8/layout/orgChart1"/>
  </dgm:cxnLst>
  <dgm:bg/>
  <dgm:whole>
    <a:ln>
      <a:noFill/>
    </a:ln>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CEA9BD-964B-43FB-8AC8-18E9C10D49CB}">
      <dsp:nvSpPr>
        <dsp:cNvPr id="0" name=""/>
        <dsp:cNvSpPr/>
      </dsp:nvSpPr>
      <dsp:spPr>
        <a:xfrm>
          <a:off x="2161644" y="1002340"/>
          <a:ext cx="640454" cy="170940"/>
        </a:xfrm>
        <a:custGeom>
          <a:avLst/>
          <a:gdLst/>
          <a:ahLst/>
          <a:cxnLst/>
          <a:rect l="0" t="0" r="0" b="0"/>
          <a:pathLst>
            <a:path>
              <a:moveTo>
                <a:pt x="0" y="0"/>
              </a:moveTo>
              <a:lnTo>
                <a:pt x="0" y="170940"/>
              </a:lnTo>
              <a:lnTo>
                <a:pt x="640454" y="170940"/>
              </a:lnTo>
            </a:path>
          </a:pathLst>
        </a:custGeom>
        <a:noFill/>
        <a:ln w="15875" cap="flat" cmpd="sng" algn="ctr">
          <a:solidFill>
            <a:srgbClr val="C00418"/>
          </a:solidFill>
          <a:prstDash val="dash"/>
          <a:miter lim="800000"/>
        </a:ln>
        <a:effectLst/>
      </dsp:spPr>
      <dsp:style>
        <a:lnRef idx="2">
          <a:scrgbClr r="0" g="0" b="0"/>
        </a:lnRef>
        <a:fillRef idx="0">
          <a:scrgbClr r="0" g="0" b="0"/>
        </a:fillRef>
        <a:effectRef idx="0">
          <a:scrgbClr r="0" g="0" b="0"/>
        </a:effectRef>
        <a:fontRef idx="minor"/>
      </dsp:style>
    </dsp:sp>
    <dsp:sp modelId="{1E7CEEBD-46C1-9043-A8CE-947DE00B515C}">
      <dsp:nvSpPr>
        <dsp:cNvPr id="0" name=""/>
        <dsp:cNvSpPr/>
      </dsp:nvSpPr>
      <dsp:spPr>
        <a:xfrm>
          <a:off x="1515067" y="1002340"/>
          <a:ext cx="646576" cy="341778"/>
        </a:xfrm>
        <a:custGeom>
          <a:avLst/>
          <a:gdLst/>
          <a:ahLst/>
          <a:cxnLst/>
          <a:rect l="0" t="0" r="0" b="0"/>
          <a:pathLst>
            <a:path>
              <a:moveTo>
                <a:pt x="646576" y="0"/>
              </a:moveTo>
              <a:lnTo>
                <a:pt x="646576" y="341778"/>
              </a:lnTo>
              <a:lnTo>
                <a:pt x="0" y="341778"/>
              </a:lnTo>
            </a:path>
          </a:pathLst>
        </a:custGeom>
        <a:noFill/>
        <a:ln w="15875" cap="flat" cmpd="sng" algn="ctr">
          <a:solidFill>
            <a:srgbClr val="C00418"/>
          </a:solidFill>
          <a:prstDash val="dash"/>
          <a:miter lim="800000"/>
        </a:ln>
        <a:effectLst/>
      </dsp:spPr>
      <dsp:style>
        <a:lnRef idx="2">
          <a:scrgbClr r="0" g="0" b="0"/>
        </a:lnRef>
        <a:fillRef idx="0">
          <a:scrgbClr r="0" g="0" b="0"/>
        </a:fillRef>
        <a:effectRef idx="0">
          <a:scrgbClr r="0" g="0" b="0"/>
        </a:effectRef>
        <a:fontRef idx="minor"/>
      </dsp:style>
    </dsp:sp>
    <dsp:sp modelId="{BDA6F3E5-CBB4-417D-B1EA-E28DA4A72F47}">
      <dsp:nvSpPr>
        <dsp:cNvPr id="0" name=""/>
        <dsp:cNvSpPr/>
      </dsp:nvSpPr>
      <dsp:spPr>
        <a:xfrm>
          <a:off x="2161644" y="1002340"/>
          <a:ext cx="457653" cy="594973"/>
        </a:xfrm>
        <a:custGeom>
          <a:avLst/>
          <a:gdLst/>
          <a:ahLst/>
          <a:cxnLst/>
          <a:rect l="0" t="0" r="0" b="0"/>
          <a:pathLst>
            <a:path>
              <a:moveTo>
                <a:pt x="0" y="0"/>
              </a:moveTo>
              <a:lnTo>
                <a:pt x="0" y="515014"/>
              </a:lnTo>
              <a:lnTo>
                <a:pt x="457653" y="515014"/>
              </a:lnTo>
              <a:lnTo>
                <a:pt x="457653" y="594973"/>
              </a:lnTo>
            </a:path>
          </a:pathLst>
        </a:custGeom>
        <a:noFill/>
        <a:ln w="15875" cap="flat" cmpd="sng" algn="ctr">
          <a:solidFill>
            <a:srgbClr val="C00418"/>
          </a:solidFill>
          <a:prstDash val="solid"/>
          <a:miter lim="800000"/>
        </a:ln>
        <a:effectLst/>
      </dsp:spPr>
      <dsp:style>
        <a:lnRef idx="2">
          <a:scrgbClr r="0" g="0" b="0"/>
        </a:lnRef>
        <a:fillRef idx="0">
          <a:scrgbClr r="0" g="0" b="0"/>
        </a:fillRef>
        <a:effectRef idx="0">
          <a:scrgbClr r="0" g="0" b="0"/>
        </a:effectRef>
        <a:fontRef idx="minor"/>
      </dsp:style>
    </dsp:sp>
    <dsp:sp modelId="{06C5B506-1913-4A61-BEE2-3F190B60C4B4}">
      <dsp:nvSpPr>
        <dsp:cNvPr id="0" name=""/>
        <dsp:cNvSpPr/>
      </dsp:nvSpPr>
      <dsp:spPr>
        <a:xfrm>
          <a:off x="1697868" y="1002340"/>
          <a:ext cx="463776" cy="594973"/>
        </a:xfrm>
        <a:custGeom>
          <a:avLst/>
          <a:gdLst/>
          <a:ahLst/>
          <a:cxnLst/>
          <a:rect l="0" t="0" r="0" b="0"/>
          <a:pathLst>
            <a:path>
              <a:moveTo>
                <a:pt x="463776" y="0"/>
              </a:moveTo>
              <a:lnTo>
                <a:pt x="463776" y="515014"/>
              </a:lnTo>
              <a:lnTo>
                <a:pt x="0" y="515014"/>
              </a:lnTo>
              <a:lnTo>
                <a:pt x="0" y="594973"/>
              </a:lnTo>
            </a:path>
          </a:pathLst>
        </a:custGeom>
        <a:noFill/>
        <a:ln w="15875" cap="flat" cmpd="sng" algn="ctr">
          <a:solidFill>
            <a:srgbClr val="C00418"/>
          </a:solidFill>
          <a:prstDash val="solid"/>
          <a:miter lim="800000"/>
        </a:ln>
        <a:effectLst/>
      </dsp:spPr>
      <dsp:style>
        <a:lnRef idx="2">
          <a:scrgbClr r="0" g="0" b="0"/>
        </a:lnRef>
        <a:fillRef idx="0">
          <a:scrgbClr r="0" g="0" b="0"/>
        </a:fillRef>
        <a:effectRef idx="0">
          <a:scrgbClr r="0" g="0" b="0"/>
        </a:effectRef>
        <a:fontRef idx="minor"/>
      </dsp:style>
    </dsp:sp>
    <dsp:sp modelId="{068BEC76-CAFB-A045-B695-B026C9197CCB}">
      <dsp:nvSpPr>
        <dsp:cNvPr id="0" name=""/>
        <dsp:cNvSpPr/>
      </dsp:nvSpPr>
      <dsp:spPr>
        <a:xfrm>
          <a:off x="2115924" y="381080"/>
          <a:ext cx="91440" cy="240504"/>
        </a:xfrm>
        <a:custGeom>
          <a:avLst/>
          <a:gdLst/>
          <a:ahLst/>
          <a:cxnLst/>
          <a:rect l="0" t="0" r="0" b="0"/>
          <a:pathLst>
            <a:path>
              <a:moveTo>
                <a:pt x="47730" y="0"/>
              </a:moveTo>
              <a:lnTo>
                <a:pt x="47730" y="160545"/>
              </a:lnTo>
              <a:lnTo>
                <a:pt x="45720" y="160545"/>
              </a:lnTo>
              <a:lnTo>
                <a:pt x="45720" y="240504"/>
              </a:lnTo>
            </a:path>
          </a:pathLst>
        </a:custGeom>
        <a:noFill/>
        <a:ln w="15875" cap="flat" cmpd="sng" algn="ctr">
          <a:solidFill>
            <a:srgbClr val="C00418"/>
          </a:solidFill>
          <a:prstDash val="solid"/>
          <a:miter lim="800000"/>
        </a:ln>
        <a:effectLst/>
      </dsp:spPr>
      <dsp:style>
        <a:lnRef idx="2">
          <a:scrgbClr r="0" g="0" b="0"/>
        </a:lnRef>
        <a:fillRef idx="0">
          <a:scrgbClr r="0" g="0" b="0"/>
        </a:fillRef>
        <a:effectRef idx="0">
          <a:scrgbClr r="0" g="0" b="0"/>
        </a:effectRef>
        <a:fontRef idx="minor"/>
      </dsp:style>
    </dsp:sp>
    <dsp:sp modelId="{D7C61B1B-231F-4D48-92F8-1E40FA752F5B}">
      <dsp:nvSpPr>
        <dsp:cNvPr id="0" name=""/>
        <dsp:cNvSpPr/>
      </dsp:nvSpPr>
      <dsp:spPr>
        <a:xfrm>
          <a:off x="1782899" y="324"/>
          <a:ext cx="761512" cy="380756"/>
        </a:xfrm>
        <a:prstGeom prst="rect">
          <a:avLst/>
        </a:prstGeom>
        <a:solidFill>
          <a:srgbClr val="C0041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de-CH" sz="900" b="0" i="0" kern="1200">
              <a:latin typeface="Arial" panose="020B0604020202020204" pitchFamily="34" charset="0"/>
              <a:cs typeface="Arial" panose="020B0604020202020204" pitchFamily="34" charset="0"/>
            </a:rPr>
            <a:t>Steuergruppe</a:t>
          </a:r>
        </a:p>
      </dsp:txBody>
      <dsp:txXfrm>
        <a:off x="1782899" y="324"/>
        <a:ext cx="761512" cy="380756"/>
      </dsp:txXfrm>
    </dsp:sp>
    <dsp:sp modelId="{86A9C8D2-F18B-40C6-889A-4BEEDA7D2B2B}">
      <dsp:nvSpPr>
        <dsp:cNvPr id="0" name=""/>
        <dsp:cNvSpPr/>
      </dsp:nvSpPr>
      <dsp:spPr>
        <a:xfrm>
          <a:off x="1780888" y="621584"/>
          <a:ext cx="761512" cy="380756"/>
        </a:xfrm>
        <a:prstGeom prst="rect">
          <a:avLst/>
        </a:prstGeom>
        <a:solidFill>
          <a:srgbClr val="C0041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de-CH" sz="900" b="0" i="0" kern="1200">
              <a:latin typeface="Arial" panose="020B0604020202020204" pitchFamily="34" charset="0"/>
              <a:cs typeface="Arial" panose="020B0604020202020204" pitchFamily="34" charset="0"/>
            </a:rPr>
            <a:t>Koordination</a:t>
          </a:r>
        </a:p>
      </dsp:txBody>
      <dsp:txXfrm>
        <a:off x="1780888" y="621584"/>
        <a:ext cx="761512" cy="380756"/>
      </dsp:txXfrm>
    </dsp:sp>
    <dsp:sp modelId="{27A9DF21-A7C2-4B6E-90FD-63B448FBDE78}">
      <dsp:nvSpPr>
        <dsp:cNvPr id="0" name=""/>
        <dsp:cNvSpPr/>
      </dsp:nvSpPr>
      <dsp:spPr>
        <a:xfrm>
          <a:off x="1317112" y="1597313"/>
          <a:ext cx="761512" cy="380756"/>
        </a:xfrm>
        <a:prstGeom prst="rect">
          <a:avLst/>
        </a:prstGeom>
        <a:solidFill>
          <a:srgbClr val="C0041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de-CH" sz="900" b="0" i="0" kern="1200">
              <a:latin typeface="Arial" panose="020B0604020202020204" pitchFamily="34" charset="0"/>
              <a:cs typeface="Arial" panose="020B0604020202020204" pitchFamily="34" charset="0"/>
            </a:rPr>
            <a:t>Arbeitsgruppe</a:t>
          </a:r>
        </a:p>
      </dsp:txBody>
      <dsp:txXfrm>
        <a:off x="1317112" y="1597313"/>
        <a:ext cx="761512" cy="380756"/>
      </dsp:txXfrm>
    </dsp:sp>
    <dsp:sp modelId="{948B8675-F9EC-4E91-A66D-B2BB8054E5CD}">
      <dsp:nvSpPr>
        <dsp:cNvPr id="0" name=""/>
        <dsp:cNvSpPr/>
      </dsp:nvSpPr>
      <dsp:spPr>
        <a:xfrm>
          <a:off x="2238542" y="1597313"/>
          <a:ext cx="761512" cy="380756"/>
        </a:xfrm>
        <a:prstGeom prst="rect">
          <a:avLst/>
        </a:prstGeom>
        <a:solidFill>
          <a:srgbClr val="C0041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de-CH" sz="900" b="0" i="0" kern="1200">
              <a:latin typeface="Arial" panose="020B0604020202020204" pitchFamily="34" charset="0"/>
              <a:cs typeface="Arial" panose="020B0604020202020204" pitchFamily="34" charset="0"/>
            </a:rPr>
            <a:t>Arbeitsgruppe</a:t>
          </a:r>
        </a:p>
      </dsp:txBody>
      <dsp:txXfrm>
        <a:off x="2238542" y="1597313"/>
        <a:ext cx="761512" cy="380756"/>
      </dsp:txXfrm>
    </dsp:sp>
    <dsp:sp modelId="{EEADF649-624A-4843-9821-D53955D185E2}">
      <dsp:nvSpPr>
        <dsp:cNvPr id="0" name=""/>
        <dsp:cNvSpPr/>
      </dsp:nvSpPr>
      <dsp:spPr>
        <a:xfrm>
          <a:off x="753555" y="1153740"/>
          <a:ext cx="761512" cy="380756"/>
        </a:xfrm>
        <a:prstGeom prst="rect">
          <a:avLst/>
        </a:prstGeom>
        <a:solidFill>
          <a:srgbClr val="C00418">
            <a:alpha val="6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de-CH" sz="900" b="0" i="0" kern="1200">
              <a:latin typeface="Arial" panose="020B0604020202020204" pitchFamily="34" charset="0"/>
              <a:cs typeface="Arial" panose="020B0604020202020204" pitchFamily="34" charset="0"/>
            </a:rPr>
            <a:t>ev. Koordinations-assistenz</a:t>
          </a:r>
        </a:p>
      </dsp:txBody>
      <dsp:txXfrm>
        <a:off x="753555" y="1153740"/>
        <a:ext cx="761512" cy="380756"/>
      </dsp:txXfrm>
    </dsp:sp>
    <dsp:sp modelId="{707BCD74-9801-47C9-9AD2-9A3AC85BFD4F}">
      <dsp:nvSpPr>
        <dsp:cNvPr id="0" name=""/>
        <dsp:cNvSpPr/>
      </dsp:nvSpPr>
      <dsp:spPr>
        <a:xfrm>
          <a:off x="2802099" y="982903"/>
          <a:ext cx="761512" cy="380756"/>
        </a:xfrm>
        <a:prstGeom prst="rect">
          <a:avLst/>
        </a:prstGeom>
        <a:solidFill>
          <a:srgbClr val="C00418">
            <a:alpha val="6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de-CH" sz="900" b="0" i="0" kern="1200">
              <a:latin typeface="Arial" panose="020B0604020202020204" pitchFamily="34" charset="0"/>
              <a:cs typeface="Arial" panose="020B0604020202020204" pitchFamily="34" charset="0"/>
            </a:rPr>
            <a:t>ev. Resonanz-gruppe</a:t>
          </a:r>
        </a:p>
      </dsp:txBody>
      <dsp:txXfrm>
        <a:off x="2802099" y="982903"/>
        <a:ext cx="761512" cy="38075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1266</Words>
  <Characters>7978</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schweizer.rita@gmail.com</dc:creator>
  <cp:keywords/>
  <dc:description/>
  <cp:lastModifiedBy>schweizer.rita@gmail.com</cp:lastModifiedBy>
  <cp:revision>6</cp:revision>
  <dcterms:created xsi:type="dcterms:W3CDTF">2020-02-13T15:40:00Z</dcterms:created>
  <dcterms:modified xsi:type="dcterms:W3CDTF">2020-02-24T14:34:00Z</dcterms:modified>
</cp:coreProperties>
</file>